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Pr="008F028D" w:rsidRDefault="00CE2163" w:rsidP="00E82922">
      <w:pPr>
        <w:widowControl/>
        <w:rPr>
          <w:i/>
        </w:rPr>
      </w:pPr>
      <w:r>
        <w:rPr>
          <w:b/>
          <w:u w:val="single"/>
        </w:rPr>
        <w:t xml:space="preserve">3. </w:t>
      </w:r>
      <w:r w:rsidR="0040180E">
        <w:rPr>
          <w:b/>
          <w:u w:val="single"/>
        </w:rPr>
        <w:t>Invocation</w:t>
      </w:r>
      <w:r w:rsidR="008F028D">
        <w:rPr>
          <w:b/>
          <w:u w:val="single"/>
        </w:rPr>
        <w:t xml:space="preserve"> </w:t>
      </w:r>
      <w:r w:rsidR="008F028D">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7537D5" w:rsidRDefault="00716774" w:rsidP="008006CE">
      <w:pPr>
        <w:widowControl/>
        <w:ind w:firstLine="720"/>
        <w:rPr>
          <w:bCs/>
        </w:rPr>
      </w:pPr>
      <w:r>
        <w:rPr>
          <w:bCs/>
        </w:rPr>
        <w:t xml:space="preserve">A. </w:t>
      </w:r>
      <w:r w:rsidR="00305D5D">
        <w:rPr>
          <w:bCs/>
        </w:rPr>
        <w:t xml:space="preserve">Regular Meeting Minutes for </w:t>
      </w:r>
      <w:r w:rsidR="008006CE">
        <w:rPr>
          <w:bCs/>
        </w:rPr>
        <w:t>Ju</w:t>
      </w:r>
      <w:r w:rsidR="00E30504">
        <w:rPr>
          <w:bCs/>
        </w:rPr>
        <w:t>ly 11</w:t>
      </w:r>
      <w:r w:rsidR="00305D5D">
        <w:rPr>
          <w:bCs/>
        </w:rPr>
        <w:t>, 2017</w:t>
      </w:r>
    </w:p>
    <w:p w:rsidR="00BC30FA" w:rsidRPr="00936C16" w:rsidRDefault="00BC30FA" w:rsidP="008006CE">
      <w:pPr>
        <w:widowControl/>
        <w:ind w:firstLine="720"/>
        <w:rPr>
          <w:bCs/>
          <w:i/>
          <w:color w:val="FF0000"/>
        </w:rPr>
      </w:pPr>
      <w:r>
        <w:rPr>
          <w:bCs/>
        </w:rPr>
        <w:t xml:space="preserve">B. </w:t>
      </w:r>
      <w:r w:rsidRPr="001B25C9">
        <w:rPr>
          <w:bCs/>
        </w:rPr>
        <w:t xml:space="preserve">Closed Session Minutes for </w:t>
      </w:r>
      <w:r w:rsidR="00936C16" w:rsidRPr="001B25C9">
        <w:rPr>
          <w:bCs/>
        </w:rPr>
        <w:t xml:space="preserve">July 11, 2017 </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7537D5">
        <w:rPr>
          <w:b/>
          <w:bCs/>
          <w:u w:val="single"/>
        </w:rPr>
        <w:t>esentation</w:t>
      </w:r>
    </w:p>
    <w:p w:rsidR="00D772D9" w:rsidRDefault="00673A61" w:rsidP="0034273D">
      <w:pPr>
        <w:widowControl/>
        <w:rPr>
          <w:bCs/>
        </w:rPr>
      </w:pPr>
      <w:r>
        <w:rPr>
          <w:bCs/>
        </w:rPr>
        <w:tab/>
      </w:r>
      <w:r w:rsidR="00E30504">
        <w:rPr>
          <w:bCs/>
        </w:rPr>
        <w:t>Multiple Sclerosis City to Shore Bike Ride</w:t>
      </w:r>
      <w:r w:rsidR="00EB7F7A">
        <w:rPr>
          <w:bCs/>
        </w:rPr>
        <w:tab/>
      </w:r>
    </w:p>
    <w:p w:rsidR="003C087A" w:rsidRPr="003C087A" w:rsidRDefault="00D772D9" w:rsidP="00DC5514">
      <w:pPr>
        <w:widowControl/>
        <w:rPr>
          <w:bCs/>
        </w:rPr>
      </w:pPr>
      <w:r>
        <w:rPr>
          <w:bCs/>
        </w:rPr>
        <w:tab/>
      </w:r>
      <w:r w:rsidR="00210B53">
        <w:rPr>
          <w:bCs/>
        </w:rPr>
        <w:tab/>
      </w: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w:t>
      </w:r>
      <w:r w:rsidR="00210B53">
        <w:rPr>
          <w:b/>
          <w:bCs/>
          <w:u w:val="single"/>
        </w:rPr>
        <w:t>Recognition</w:t>
      </w:r>
      <w:r w:rsidR="00CE50D8">
        <w:rPr>
          <w:b/>
          <w:bCs/>
          <w:u w:val="single"/>
        </w:rPr>
        <w:t>/Proclamation</w:t>
      </w:r>
    </w:p>
    <w:p w:rsidR="00B25860" w:rsidRDefault="00BE7E8E" w:rsidP="00BD1081">
      <w:pPr>
        <w:widowControl/>
        <w:rPr>
          <w:bCs/>
        </w:rPr>
      </w:pPr>
      <w:r>
        <w:rPr>
          <w:bCs/>
        </w:rPr>
        <w:tab/>
      </w:r>
      <w:r w:rsidR="00B25860">
        <w:rPr>
          <w:bCs/>
        </w:rPr>
        <w:t>Graduates of the Atlantic County Fire Academy:</w:t>
      </w:r>
    </w:p>
    <w:p w:rsidR="00B25860" w:rsidRDefault="00B25860" w:rsidP="00BD1081">
      <w:pPr>
        <w:widowControl/>
        <w:rPr>
          <w:bCs/>
        </w:rPr>
      </w:pPr>
      <w:r>
        <w:rPr>
          <w:bCs/>
        </w:rPr>
        <w:tab/>
      </w:r>
      <w:r>
        <w:rPr>
          <w:bCs/>
        </w:rPr>
        <w:tab/>
      </w:r>
      <w:r w:rsidR="002802B8">
        <w:rPr>
          <w:bCs/>
        </w:rPr>
        <w:t>~</w:t>
      </w:r>
      <w:r>
        <w:rPr>
          <w:bCs/>
        </w:rPr>
        <w:t>Sean De</w:t>
      </w:r>
      <w:r w:rsidR="0080101F">
        <w:rPr>
          <w:bCs/>
        </w:rPr>
        <w:t>smond</w:t>
      </w:r>
      <w:r>
        <w:rPr>
          <w:bCs/>
        </w:rPr>
        <w:t>, Oceanville Fire Company</w:t>
      </w:r>
    </w:p>
    <w:p w:rsidR="00B25860" w:rsidRDefault="00B25860" w:rsidP="00BD1081">
      <w:pPr>
        <w:widowControl/>
        <w:rPr>
          <w:bCs/>
        </w:rPr>
      </w:pPr>
      <w:r>
        <w:rPr>
          <w:bCs/>
        </w:rPr>
        <w:tab/>
      </w:r>
      <w:r>
        <w:rPr>
          <w:bCs/>
        </w:rPr>
        <w:tab/>
      </w:r>
      <w:r w:rsidR="002802B8">
        <w:rPr>
          <w:bCs/>
        </w:rPr>
        <w:t>~</w:t>
      </w:r>
      <w:r>
        <w:rPr>
          <w:bCs/>
        </w:rPr>
        <w:t>Jessica Brooks, Oceanville Fire Company</w:t>
      </w:r>
    </w:p>
    <w:p w:rsidR="00BE7E8E" w:rsidRPr="00BE7E8E" w:rsidRDefault="00B25860" w:rsidP="00BD1081">
      <w:pPr>
        <w:widowControl/>
        <w:rPr>
          <w:bCs/>
        </w:rPr>
      </w:pPr>
      <w:r>
        <w:rPr>
          <w:bCs/>
        </w:rPr>
        <w:tab/>
      </w:r>
      <w:r>
        <w:rPr>
          <w:bCs/>
        </w:rPr>
        <w:tab/>
      </w:r>
      <w:r w:rsidR="002802B8">
        <w:rPr>
          <w:bCs/>
        </w:rPr>
        <w:t>~</w:t>
      </w:r>
      <w:r>
        <w:rPr>
          <w:bCs/>
        </w:rPr>
        <w:t xml:space="preserve">Sherman </w:t>
      </w:r>
      <w:proofErr w:type="spellStart"/>
      <w:r>
        <w:rPr>
          <w:bCs/>
        </w:rPr>
        <w:t>Huntzinger</w:t>
      </w:r>
      <w:proofErr w:type="spellEnd"/>
      <w:r>
        <w:rPr>
          <w:bCs/>
        </w:rPr>
        <w:t xml:space="preserve">, South Egg Harbor Fire Company </w:t>
      </w:r>
    </w:p>
    <w:p w:rsidR="007802EE" w:rsidRPr="00B85C51" w:rsidRDefault="008D2144" w:rsidP="008006CE">
      <w:pPr>
        <w:widowControl/>
        <w:rPr>
          <w:bCs/>
          <w:color w:val="FF0000"/>
        </w:rPr>
      </w:pPr>
      <w:r>
        <w:rPr>
          <w:bCs/>
        </w:rPr>
        <w:tab/>
      </w:r>
    </w:p>
    <w:p w:rsidR="008001B8"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DC5514" w:rsidRDefault="00DC5514" w:rsidP="00BD1081">
      <w:pPr>
        <w:widowControl/>
        <w:rPr>
          <w:b/>
          <w:bCs/>
          <w:u w:val="single"/>
        </w:rPr>
      </w:pPr>
    </w:p>
    <w:p w:rsidR="00DC5514" w:rsidRDefault="00DC5514" w:rsidP="00BD1081">
      <w:pPr>
        <w:widowControl/>
        <w:rPr>
          <w:b/>
          <w:bCs/>
          <w:u w:val="single"/>
        </w:rPr>
      </w:pPr>
      <w:r>
        <w:rPr>
          <w:b/>
          <w:bCs/>
          <w:u w:val="single"/>
        </w:rPr>
        <w:t>9. Discussion</w:t>
      </w:r>
    </w:p>
    <w:p w:rsidR="0093256F" w:rsidRPr="0093256F" w:rsidRDefault="0093256F" w:rsidP="00BD1081">
      <w:pPr>
        <w:widowControl/>
        <w:rPr>
          <w:bCs/>
        </w:rPr>
      </w:pPr>
      <w:r>
        <w:rPr>
          <w:bCs/>
        </w:rPr>
        <w:tab/>
      </w:r>
    </w:p>
    <w:p w:rsidR="00716774" w:rsidRDefault="00DC5514" w:rsidP="006E3B01">
      <w:pPr>
        <w:widowControl/>
        <w:rPr>
          <w:bCs/>
          <w:i/>
        </w:rPr>
      </w:pPr>
      <w:r>
        <w:rPr>
          <w:b/>
          <w:bCs/>
          <w:u w:val="single"/>
        </w:rPr>
        <w:t>10</w:t>
      </w:r>
      <w:r w:rsidR="00716774">
        <w:rPr>
          <w:b/>
          <w:bCs/>
          <w:u w:val="single"/>
        </w:rPr>
        <w:t>. Ordinances for Introduction (First Reading</w:t>
      </w:r>
      <w:r w:rsidR="00716774" w:rsidRPr="00BA5001">
        <w:rPr>
          <w:bCs/>
          <w:i/>
        </w:rPr>
        <w:t>)</w:t>
      </w:r>
      <w:r w:rsidR="00BA5001" w:rsidRPr="00BA5001">
        <w:rPr>
          <w:bCs/>
          <w:i/>
        </w:rPr>
        <w:t xml:space="preserve"> </w:t>
      </w:r>
      <w:r w:rsidR="00903C10">
        <w:rPr>
          <w:bCs/>
          <w:i/>
        </w:rPr>
        <w:t>N/A</w:t>
      </w:r>
    </w:p>
    <w:p w:rsidR="00936C16" w:rsidRPr="005A5330" w:rsidRDefault="00936C16" w:rsidP="009640E9">
      <w:pPr>
        <w:widowControl/>
        <w:rPr>
          <w:bCs/>
        </w:rPr>
      </w:pPr>
    </w:p>
    <w:p w:rsidR="00903C10" w:rsidRDefault="008001B8" w:rsidP="006E3B01">
      <w:pPr>
        <w:widowControl/>
        <w:rPr>
          <w:bCs/>
          <w:i/>
        </w:rPr>
      </w:pPr>
      <w:r>
        <w:rPr>
          <w:b/>
          <w:bCs/>
          <w:u w:val="single"/>
        </w:rPr>
        <w:t>1</w:t>
      </w:r>
      <w:r w:rsidR="00DC5514">
        <w:rPr>
          <w:b/>
          <w:bCs/>
          <w:u w:val="single"/>
        </w:rPr>
        <w:t>1</w:t>
      </w:r>
      <w:r w:rsidR="00716774">
        <w:rPr>
          <w:b/>
          <w:bCs/>
          <w:u w:val="single"/>
        </w:rPr>
        <w:t>. Ordinances for Public Hearing (Second Reading</w:t>
      </w:r>
      <w:r w:rsidR="00716774" w:rsidRPr="00BA5001">
        <w:rPr>
          <w:bCs/>
          <w:i/>
        </w:rPr>
        <w:t>)</w:t>
      </w:r>
    </w:p>
    <w:p w:rsidR="00903C10" w:rsidRDefault="00903C10" w:rsidP="00903C10">
      <w:pPr>
        <w:widowControl/>
        <w:rPr>
          <w:bCs/>
        </w:rPr>
      </w:pPr>
      <w:r w:rsidRPr="00F86EC2">
        <w:rPr>
          <w:b/>
          <w:bCs/>
        </w:rPr>
        <w:t>1969-2017</w:t>
      </w:r>
      <w:r w:rsidRPr="00F86EC2">
        <w:rPr>
          <w:bCs/>
        </w:rPr>
        <w:t xml:space="preserve"> – Amend Section 233-74</w:t>
      </w:r>
      <w:r>
        <w:rPr>
          <w:bCs/>
        </w:rPr>
        <w:t>, R5 Rural Development District</w:t>
      </w:r>
      <w:r w:rsidRPr="00F86EC2">
        <w:rPr>
          <w:bCs/>
        </w:rPr>
        <w:t xml:space="preserve"> of the </w:t>
      </w:r>
      <w:r>
        <w:rPr>
          <w:bCs/>
        </w:rPr>
        <w:t>T</w:t>
      </w:r>
      <w:r w:rsidRPr="00F86EC2">
        <w:rPr>
          <w:bCs/>
        </w:rPr>
        <w:t xml:space="preserve">ownship </w:t>
      </w:r>
      <w:r>
        <w:rPr>
          <w:bCs/>
        </w:rPr>
        <w:t>C</w:t>
      </w:r>
      <w:r w:rsidRPr="00F86EC2">
        <w:rPr>
          <w:bCs/>
        </w:rPr>
        <w:t xml:space="preserve">ode   </w:t>
      </w:r>
    </w:p>
    <w:p w:rsidR="00903C10" w:rsidRPr="00F86EC2" w:rsidRDefault="00903C10" w:rsidP="00903C10">
      <w:pPr>
        <w:widowControl/>
        <w:rPr>
          <w:bCs/>
        </w:rPr>
      </w:pPr>
      <w:r w:rsidRPr="007B20B0">
        <w:rPr>
          <w:b/>
          <w:bCs/>
        </w:rPr>
        <w:t>1970-2017</w:t>
      </w:r>
      <w:r>
        <w:rPr>
          <w:bCs/>
        </w:rPr>
        <w:t xml:space="preserve"> – Amend Section 233-6, Zoning Map of the Township Code</w:t>
      </w:r>
    </w:p>
    <w:p w:rsidR="00716774" w:rsidRPr="00FE54AC" w:rsidRDefault="00FE54AC" w:rsidP="006E3B01">
      <w:pPr>
        <w:widowControl/>
        <w:rPr>
          <w:bCs/>
        </w:rPr>
      </w:pPr>
      <w:r w:rsidRPr="00BA5001">
        <w:rPr>
          <w:bCs/>
          <w:i/>
        </w:rPr>
        <w:t xml:space="preserve"> </w:t>
      </w:r>
    </w:p>
    <w:p w:rsidR="001A3EBC" w:rsidRPr="001A3EBC" w:rsidRDefault="008001B8" w:rsidP="00D642D3">
      <w:pPr>
        <w:widowControl/>
        <w:tabs>
          <w:tab w:val="left" w:pos="-1440"/>
        </w:tabs>
        <w:ind w:left="1440" w:hanging="1440"/>
        <w:rPr>
          <w:b/>
          <w:bCs/>
          <w:u w:val="single"/>
        </w:rPr>
      </w:pPr>
      <w:r>
        <w:rPr>
          <w:b/>
          <w:bCs/>
          <w:u w:val="single"/>
        </w:rPr>
        <w:t>1</w:t>
      </w:r>
      <w:r w:rsidR="00DC5514">
        <w:rPr>
          <w:b/>
          <w:bCs/>
          <w:u w:val="single"/>
        </w:rPr>
        <w:t>2</w:t>
      </w:r>
      <w:r w:rsidR="00716774">
        <w:rPr>
          <w:b/>
          <w:bCs/>
          <w:u w:val="single"/>
        </w:rPr>
        <w:t>.</w:t>
      </w:r>
      <w:r w:rsidR="00B615FD">
        <w:rPr>
          <w:b/>
          <w:bCs/>
          <w:u w:val="single"/>
        </w:rPr>
        <w:t xml:space="preserve"> </w:t>
      </w:r>
      <w:r w:rsidR="001A3EBC" w:rsidRPr="001A3EBC">
        <w:rPr>
          <w:b/>
          <w:bCs/>
          <w:u w:val="single"/>
        </w:rPr>
        <w:t>Resolutions</w:t>
      </w:r>
    </w:p>
    <w:p w:rsidR="00071CD2" w:rsidRDefault="00E30504" w:rsidP="00D642D3">
      <w:pPr>
        <w:widowControl/>
        <w:tabs>
          <w:tab w:val="left" w:pos="-1440"/>
        </w:tabs>
        <w:ind w:left="1440" w:hanging="1440"/>
        <w:rPr>
          <w:bCs/>
        </w:rPr>
      </w:pPr>
      <w:r>
        <w:rPr>
          <w:b/>
          <w:bCs/>
        </w:rPr>
        <w:t>20</w:t>
      </w:r>
      <w:r w:rsidR="00F17B9C">
        <w:rPr>
          <w:b/>
          <w:bCs/>
        </w:rPr>
        <w:t>4</w:t>
      </w:r>
      <w:r w:rsidR="008702F7">
        <w:rPr>
          <w:b/>
          <w:bCs/>
        </w:rPr>
        <w:t>-1</w:t>
      </w:r>
      <w:r w:rsidR="00F849A6">
        <w:rPr>
          <w:b/>
          <w:bCs/>
        </w:rPr>
        <w:t>7</w:t>
      </w:r>
      <w:r w:rsidR="003A6545">
        <w:rPr>
          <w:b/>
          <w:bCs/>
        </w:rPr>
        <w:t xml:space="preserve">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w:t>
      </w:r>
      <w:r w:rsidR="00411FDD" w:rsidRPr="0083583D">
        <w:rPr>
          <w:bCs/>
        </w:rPr>
        <w:t>in the amount of $</w:t>
      </w:r>
      <w:r w:rsidR="00183CA1">
        <w:rPr>
          <w:bCs/>
        </w:rPr>
        <w:t>8,881,110.74</w:t>
      </w:r>
    </w:p>
    <w:p w:rsidR="003A6545" w:rsidRDefault="00E30504" w:rsidP="00D642D3">
      <w:pPr>
        <w:widowControl/>
        <w:tabs>
          <w:tab w:val="left" w:pos="-1440"/>
        </w:tabs>
        <w:ind w:left="1440" w:hanging="1440"/>
        <w:rPr>
          <w:bCs/>
        </w:rPr>
      </w:pPr>
      <w:r>
        <w:rPr>
          <w:b/>
          <w:bCs/>
        </w:rPr>
        <w:t>20</w:t>
      </w:r>
      <w:r w:rsidR="00F17B9C">
        <w:rPr>
          <w:b/>
          <w:bCs/>
        </w:rPr>
        <w:t>5</w:t>
      </w:r>
      <w:r w:rsidR="008702F7">
        <w:rPr>
          <w:b/>
          <w:bCs/>
        </w:rPr>
        <w:t>-1</w:t>
      </w:r>
      <w:r w:rsidR="00F849A6">
        <w:rPr>
          <w:b/>
          <w:bCs/>
        </w:rPr>
        <w:t>7</w:t>
      </w:r>
      <w:r w:rsidR="003A6545">
        <w:rPr>
          <w:b/>
          <w:bCs/>
        </w:rPr>
        <w:t xml:space="preserve"> </w:t>
      </w:r>
      <w:r w:rsidR="00CE32C6" w:rsidRPr="007A1BBA">
        <w:rPr>
          <w:bCs/>
        </w:rPr>
        <w:t>Authorize Council to go into Closed Session</w:t>
      </w:r>
    </w:p>
    <w:p w:rsidR="005D4338" w:rsidRDefault="005D4338" w:rsidP="00D642D3">
      <w:pPr>
        <w:widowControl/>
        <w:tabs>
          <w:tab w:val="left" w:pos="-1440"/>
        </w:tabs>
        <w:ind w:left="1440" w:hanging="1440"/>
        <w:rPr>
          <w:bCs/>
        </w:rPr>
      </w:pPr>
      <w:r>
        <w:rPr>
          <w:b/>
          <w:bCs/>
        </w:rPr>
        <w:t xml:space="preserve">210-17 </w:t>
      </w:r>
      <w:r w:rsidRPr="005D4338">
        <w:rPr>
          <w:bCs/>
        </w:rPr>
        <w:t>Authorize state contract purchase for one 2017 Ford F</w:t>
      </w:r>
      <w:r w:rsidR="005B528C">
        <w:rPr>
          <w:bCs/>
        </w:rPr>
        <w:t>3</w:t>
      </w:r>
      <w:r w:rsidRPr="005D4338">
        <w:rPr>
          <w:bCs/>
        </w:rPr>
        <w:t>50 pickup truck from Winner Ford</w:t>
      </w:r>
    </w:p>
    <w:p w:rsidR="00F410A4" w:rsidRDefault="00F410A4" w:rsidP="00F410A4">
      <w:pPr>
        <w:ind w:left="900" w:hanging="900"/>
      </w:pPr>
      <w:r>
        <w:rPr>
          <w:b/>
        </w:rPr>
        <w:t xml:space="preserve">220-17 </w:t>
      </w:r>
      <w:r w:rsidRPr="007A0E5B">
        <w:t xml:space="preserve">Award of Contract to </w:t>
      </w:r>
      <w:r>
        <w:t>Arthur R. Henry, Inc. f</w:t>
      </w:r>
      <w:r w:rsidRPr="007A0E5B">
        <w:t xml:space="preserve">or </w:t>
      </w:r>
      <w:r>
        <w:t>concrete curb &amp; sidewalk replacement</w:t>
      </w:r>
    </w:p>
    <w:p w:rsidR="00C5766F" w:rsidRPr="003A6545" w:rsidRDefault="00C5766F" w:rsidP="00C5766F">
      <w:pPr>
        <w:widowControl/>
        <w:tabs>
          <w:tab w:val="left" w:pos="-1440"/>
        </w:tabs>
        <w:ind w:left="1440" w:hanging="1440"/>
        <w:rPr>
          <w:bCs/>
        </w:rPr>
      </w:pPr>
      <w:r>
        <w:rPr>
          <w:b/>
          <w:bCs/>
        </w:rPr>
        <w:t xml:space="preserve">221-17 </w:t>
      </w:r>
      <w:r w:rsidRPr="003A6545">
        <w:rPr>
          <w:bCs/>
        </w:rPr>
        <w:t xml:space="preserve">Appointing Conditional Redeveloper and Authorizing MOU </w:t>
      </w:r>
    </w:p>
    <w:p w:rsidR="00D86F95" w:rsidRDefault="00D86F95" w:rsidP="00D642D3">
      <w:pPr>
        <w:widowControl/>
        <w:tabs>
          <w:tab w:val="left" w:pos="-1440"/>
        </w:tabs>
        <w:ind w:left="1440" w:hanging="1440"/>
        <w:rPr>
          <w:bCs/>
        </w:rPr>
      </w:pPr>
    </w:p>
    <w:p w:rsidR="00F849A6" w:rsidRPr="00DD66E7" w:rsidRDefault="00F849A6" w:rsidP="00906833">
      <w:pPr>
        <w:widowControl/>
        <w:tabs>
          <w:tab w:val="left" w:pos="-1440"/>
        </w:tabs>
        <w:ind w:left="1440" w:hanging="1440"/>
        <w:rPr>
          <w:b/>
          <w:bCs/>
        </w:rPr>
      </w:pPr>
      <w:r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2802B8" w:rsidRDefault="002802B8" w:rsidP="00F849A6">
      <w:pPr>
        <w:pStyle w:val="BodyText"/>
        <w:rPr>
          <w:b/>
          <w:sz w:val="24"/>
          <w:u w:val="single"/>
        </w:rPr>
      </w:pPr>
    </w:p>
    <w:p w:rsidR="00F849A6" w:rsidRDefault="00F849A6" w:rsidP="00F849A6">
      <w:pPr>
        <w:pStyle w:val="BodyText"/>
        <w:rPr>
          <w:b/>
          <w:sz w:val="24"/>
          <w:u w:val="single"/>
        </w:rPr>
      </w:pPr>
      <w:r w:rsidRPr="003A504B">
        <w:rPr>
          <w:b/>
          <w:sz w:val="24"/>
          <w:u w:val="single"/>
        </w:rPr>
        <w:lastRenderedPageBreak/>
        <w:t>Resolutions</w:t>
      </w:r>
    </w:p>
    <w:p w:rsidR="00A63A0F" w:rsidRDefault="00E30504" w:rsidP="00E30504">
      <w:pPr>
        <w:pStyle w:val="BodyText"/>
        <w:rPr>
          <w:bCs/>
          <w:sz w:val="24"/>
        </w:rPr>
      </w:pPr>
      <w:r>
        <w:rPr>
          <w:b/>
          <w:bCs/>
          <w:sz w:val="24"/>
        </w:rPr>
        <w:t>20</w:t>
      </w:r>
      <w:r w:rsidR="00F17B9C">
        <w:rPr>
          <w:b/>
          <w:bCs/>
          <w:sz w:val="24"/>
        </w:rPr>
        <w:t>6</w:t>
      </w:r>
      <w:r w:rsidR="00917B8F" w:rsidRPr="00AA2B4A">
        <w:rPr>
          <w:b/>
          <w:bCs/>
          <w:sz w:val="24"/>
        </w:rPr>
        <w:t>-17</w:t>
      </w:r>
      <w:r w:rsidR="006A4337">
        <w:rPr>
          <w:b/>
          <w:bCs/>
          <w:sz w:val="24"/>
        </w:rPr>
        <w:t xml:space="preserve"> </w:t>
      </w:r>
      <w:r w:rsidR="006A4337" w:rsidRPr="006A4337">
        <w:rPr>
          <w:bCs/>
          <w:sz w:val="24"/>
        </w:rPr>
        <w:t>Award of Contr</w:t>
      </w:r>
      <w:r w:rsidR="00936C16">
        <w:rPr>
          <w:bCs/>
          <w:sz w:val="24"/>
        </w:rPr>
        <w:t xml:space="preserve">act to </w:t>
      </w:r>
      <w:proofErr w:type="spellStart"/>
      <w:r w:rsidR="00936C16">
        <w:rPr>
          <w:bCs/>
          <w:sz w:val="24"/>
        </w:rPr>
        <w:t>Seeton</w:t>
      </w:r>
      <w:proofErr w:type="spellEnd"/>
      <w:r w:rsidR="00936C16">
        <w:rPr>
          <w:bCs/>
          <w:sz w:val="24"/>
        </w:rPr>
        <w:t xml:space="preserve"> Turf Warehouse</w:t>
      </w:r>
      <w:r w:rsidR="006A4337" w:rsidRPr="006A4337">
        <w:rPr>
          <w:bCs/>
          <w:sz w:val="24"/>
        </w:rPr>
        <w:t xml:space="preserve"> for building &amp; grounds supplies</w:t>
      </w:r>
      <w:r w:rsidR="00AA2B4A">
        <w:rPr>
          <w:bCs/>
          <w:sz w:val="24"/>
        </w:rPr>
        <w:t xml:space="preserve"> </w:t>
      </w:r>
    </w:p>
    <w:p w:rsidR="00E30504" w:rsidRDefault="00F17B9C" w:rsidP="00F849A6">
      <w:pPr>
        <w:ind w:left="900" w:hanging="900"/>
      </w:pPr>
      <w:r>
        <w:rPr>
          <w:b/>
        </w:rPr>
        <w:t>207</w:t>
      </w:r>
      <w:r w:rsidR="00E30504" w:rsidRPr="00E30504">
        <w:rPr>
          <w:b/>
        </w:rPr>
        <w:t>-17</w:t>
      </w:r>
      <w:r w:rsidR="006A4337">
        <w:rPr>
          <w:b/>
        </w:rPr>
        <w:t xml:space="preserve"> </w:t>
      </w:r>
      <w:r w:rsidR="006A4337" w:rsidRPr="006A4337">
        <w:t>Authorizing a sewer connection refund for 19 Homestead Court</w:t>
      </w:r>
    </w:p>
    <w:p w:rsidR="00F02BE1" w:rsidRDefault="00F02BE1" w:rsidP="00F849A6">
      <w:pPr>
        <w:ind w:left="900" w:hanging="900"/>
        <w:rPr>
          <w:bCs/>
        </w:rPr>
      </w:pPr>
      <w:r>
        <w:rPr>
          <w:b/>
        </w:rPr>
        <w:t xml:space="preserve">208-17 </w:t>
      </w:r>
      <w:r w:rsidRPr="006A4337">
        <w:rPr>
          <w:bCs/>
        </w:rPr>
        <w:t xml:space="preserve">Award of Contract to </w:t>
      </w:r>
      <w:proofErr w:type="spellStart"/>
      <w:r w:rsidR="00936C16">
        <w:rPr>
          <w:bCs/>
        </w:rPr>
        <w:t>Warriners</w:t>
      </w:r>
      <w:proofErr w:type="spellEnd"/>
      <w:r w:rsidR="00936C16">
        <w:rPr>
          <w:bCs/>
        </w:rPr>
        <w:t xml:space="preserve"> Construction</w:t>
      </w:r>
      <w:r w:rsidRPr="006A4337">
        <w:rPr>
          <w:bCs/>
        </w:rPr>
        <w:t xml:space="preserve"> for</w:t>
      </w:r>
      <w:r>
        <w:rPr>
          <w:bCs/>
        </w:rPr>
        <w:t xml:space="preserve"> athletic field restoration &amp; maintenance</w:t>
      </w:r>
    </w:p>
    <w:p w:rsidR="00187ACF" w:rsidRDefault="00187ACF" w:rsidP="00F849A6">
      <w:pPr>
        <w:ind w:left="900" w:hanging="900"/>
      </w:pPr>
      <w:r>
        <w:rPr>
          <w:b/>
        </w:rPr>
        <w:t xml:space="preserve">209-17 </w:t>
      </w:r>
      <w:r w:rsidR="00936C16">
        <w:t>Authorizing the refund of</w:t>
      </w:r>
      <w:r>
        <w:t xml:space="preserve"> road excavation application fees to NJ American Water </w:t>
      </w:r>
    </w:p>
    <w:p w:rsidR="007A0E5B" w:rsidRDefault="007A0E5B" w:rsidP="00F849A6">
      <w:pPr>
        <w:ind w:left="900" w:hanging="900"/>
      </w:pPr>
      <w:r>
        <w:rPr>
          <w:b/>
        </w:rPr>
        <w:t xml:space="preserve">211-17 </w:t>
      </w:r>
      <w:r w:rsidRPr="007A0E5B">
        <w:t xml:space="preserve">Award of Contract to Hunter Keystone </w:t>
      </w:r>
      <w:proofErr w:type="spellStart"/>
      <w:r w:rsidRPr="007A0E5B">
        <w:t>Peterbilt</w:t>
      </w:r>
      <w:proofErr w:type="spellEnd"/>
      <w:r w:rsidRPr="007A0E5B">
        <w:t xml:space="preserve"> LLC for fleet truck parts</w:t>
      </w:r>
    </w:p>
    <w:p w:rsidR="00FD3869" w:rsidRDefault="00FD3869" w:rsidP="00F849A6">
      <w:pPr>
        <w:ind w:left="900" w:hanging="900"/>
      </w:pPr>
      <w:r>
        <w:rPr>
          <w:b/>
        </w:rPr>
        <w:t xml:space="preserve">212-17 </w:t>
      </w:r>
      <w:r w:rsidRPr="00FD3869">
        <w:t>Award of Contract to Black Jack Asphalt Construction for roadway restoration</w:t>
      </w:r>
      <w:r w:rsidR="001E55C6">
        <w:t>/improvements</w:t>
      </w:r>
    </w:p>
    <w:p w:rsidR="00A51EF8" w:rsidRDefault="003B2AFD" w:rsidP="00F849A6">
      <w:pPr>
        <w:ind w:left="900" w:hanging="900"/>
        <w:rPr>
          <w:b/>
        </w:rPr>
      </w:pPr>
      <w:r>
        <w:rPr>
          <w:b/>
        </w:rPr>
        <w:t xml:space="preserve">213-17 </w:t>
      </w:r>
      <w:r w:rsidR="00A51EF8" w:rsidRPr="00A51EF8">
        <w:t>Authorizing the refund of various e</w:t>
      </w:r>
      <w:r w:rsidR="00A51EF8">
        <w:t>s</w:t>
      </w:r>
      <w:r w:rsidR="00A51EF8" w:rsidRPr="00A51EF8">
        <w:t>crow balances</w:t>
      </w:r>
    </w:p>
    <w:p w:rsidR="003B2AFD" w:rsidRPr="00187ACF" w:rsidRDefault="00A51EF8" w:rsidP="00F849A6">
      <w:pPr>
        <w:ind w:left="900" w:hanging="900"/>
      </w:pPr>
      <w:r>
        <w:rPr>
          <w:b/>
        </w:rPr>
        <w:t xml:space="preserve">214-17 </w:t>
      </w:r>
      <w:r w:rsidR="003B2AFD" w:rsidRPr="003B2AFD">
        <w:t>Authoriz</w:t>
      </w:r>
      <w:r w:rsidR="003B2AFD">
        <w:t>e</w:t>
      </w:r>
      <w:r w:rsidR="003B2AFD" w:rsidRPr="003B2AFD">
        <w:t xml:space="preserve"> application </w:t>
      </w:r>
      <w:r w:rsidR="00DA1FA0">
        <w:t>&amp; acceptance of</w:t>
      </w:r>
      <w:r w:rsidR="003B2AFD" w:rsidRPr="003B2AFD">
        <w:t xml:space="preserve"> the </w:t>
      </w:r>
      <w:r w:rsidR="003B2AFD" w:rsidRPr="003B2AFD">
        <w:rPr>
          <w:i/>
        </w:rPr>
        <w:t>2017 Drive Sober or Get Pulled Over</w:t>
      </w:r>
      <w:r w:rsidR="003B2AFD" w:rsidRPr="003B2AFD">
        <w:t xml:space="preserve"> Grant</w:t>
      </w:r>
    </w:p>
    <w:p w:rsidR="00E30504" w:rsidRDefault="000A6C4B" w:rsidP="00F849A6">
      <w:pPr>
        <w:ind w:left="900" w:hanging="900"/>
      </w:pPr>
      <w:r w:rsidRPr="000A6C4B">
        <w:rPr>
          <w:b/>
        </w:rPr>
        <w:t>215-17</w:t>
      </w:r>
      <w:r w:rsidR="001B25C9">
        <w:t xml:space="preserve"> Authorizing release of </w:t>
      </w:r>
      <w:r>
        <w:t xml:space="preserve">performance guarantee upon posting a </w:t>
      </w:r>
      <w:proofErr w:type="spellStart"/>
      <w:r>
        <w:t>maint</w:t>
      </w:r>
      <w:proofErr w:type="spellEnd"/>
      <w:r>
        <w:t xml:space="preserve"> guarantee</w:t>
      </w:r>
      <w:r w:rsidR="00354B0B">
        <w:t xml:space="preserve"> – I&amp;H Builders</w:t>
      </w:r>
    </w:p>
    <w:p w:rsidR="001B25C9" w:rsidRDefault="001B25C9" w:rsidP="00F849A6">
      <w:pPr>
        <w:ind w:left="900" w:hanging="900"/>
      </w:pPr>
      <w:r>
        <w:rPr>
          <w:b/>
        </w:rPr>
        <w:t xml:space="preserve">216-17 </w:t>
      </w:r>
      <w:r>
        <w:t xml:space="preserve">Authorizing release of performance guarantee upon posting a </w:t>
      </w:r>
      <w:proofErr w:type="spellStart"/>
      <w:r>
        <w:t>maint</w:t>
      </w:r>
      <w:proofErr w:type="spellEnd"/>
      <w:r>
        <w:t xml:space="preserve"> guarantee</w:t>
      </w:r>
      <w:r w:rsidR="00354B0B">
        <w:t xml:space="preserve"> – Equestrian Estates</w:t>
      </w:r>
      <w:r>
        <w:t xml:space="preserve"> </w:t>
      </w:r>
    </w:p>
    <w:p w:rsidR="00267D15" w:rsidRDefault="00267D15" w:rsidP="00F849A6">
      <w:pPr>
        <w:ind w:left="900" w:hanging="900"/>
      </w:pPr>
      <w:r>
        <w:rPr>
          <w:b/>
        </w:rPr>
        <w:t>217-17</w:t>
      </w:r>
      <w:r>
        <w:t xml:space="preserve"> Authorizing release of maintenance guarantee and escrow accounts</w:t>
      </w:r>
      <w:r w:rsidR="00354B0B">
        <w:t xml:space="preserve"> – J&amp;D Holdings </w:t>
      </w:r>
      <w:proofErr w:type="spellStart"/>
      <w:r w:rsidR="00354B0B">
        <w:t>Grp</w:t>
      </w:r>
      <w:proofErr w:type="spellEnd"/>
      <w:r w:rsidR="00354B0B">
        <w:t>, LLC</w:t>
      </w:r>
    </w:p>
    <w:p w:rsidR="00150933" w:rsidRDefault="00150933" w:rsidP="00222DFF">
      <w:pPr>
        <w:ind w:left="720" w:hanging="720"/>
      </w:pPr>
      <w:r>
        <w:rPr>
          <w:b/>
        </w:rPr>
        <w:t xml:space="preserve">218-17 </w:t>
      </w:r>
      <w:r>
        <w:t xml:space="preserve">Authorizing release of </w:t>
      </w:r>
      <w:r w:rsidR="00222DFF">
        <w:t xml:space="preserve">escrow balances and </w:t>
      </w:r>
      <w:r>
        <w:t>performance guarantee</w:t>
      </w:r>
      <w:r w:rsidR="00FB105D">
        <w:t xml:space="preserve"> to White Horse Pike Inv, LLC</w:t>
      </w:r>
    </w:p>
    <w:p w:rsidR="008542C7" w:rsidRDefault="008542C7" w:rsidP="00222DFF">
      <w:pPr>
        <w:ind w:left="720" w:hanging="720"/>
      </w:pPr>
      <w:r>
        <w:rPr>
          <w:b/>
        </w:rPr>
        <w:t xml:space="preserve">219-17 </w:t>
      </w:r>
      <w:r>
        <w:t>Authorizing application for the Green Communities Grant in the amount of $3,000.00</w:t>
      </w:r>
    </w:p>
    <w:p w:rsidR="0088468E" w:rsidRDefault="0088468E" w:rsidP="00D52E13">
      <w:pPr>
        <w:ind w:left="900" w:hanging="900"/>
      </w:pPr>
      <w:r>
        <w:rPr>
          <w:b/>
        </w:rPr>
        <w:t xml:space="preserve">222-17 </w:t>
      </w:r>
      <w:r w:rsidRPr="0088468E">
        <w:t>Authorizing the Discharge of a Mortgage at 576 S Roosevelt Avenue, Galloway, NJ</w:t>
      </w:r>
    </w:p>
    <w:p w:rsidR="00F410A4" w:rsidRDefault="00F410A4" w:rsidP="00D52E13">
      <w:pPr>
        <w:ind w:left="900" w:hanging="900"/>
      </w:pPr>
      <w:r>
        <w:rPr>
          <w:b/>
        </w:rPr>
        <w:t xml:space="preserve">223-17 </w:t>
      </w:r>
      <w:r w:rsidRPr="00F410A4">
        <w:t xml:space="preserve">Authorizing payout </w:t>
      </w:r>
      <w:r w:rsidR="007C305B">
        <w:t xml:space="preserve">to Carolyn Kelly </w:t>
      </w:r>
      <w:r w:rsidRPr="00F410A4">
        <w:t>due to resignation</w:t>
      </w:r>
    </w:p>
    <w:p w:rsidR="00A77B8C" w:rsidRDefault="00A77B8C" w:rsidP="00D52E13">
      <w:pPr>
        <w:ind w:left="900" w:hanging="900"/>
      </w:pPr>
      <w:r>
        <w:rPr>
          <w:b/>
        </w:rPr>
        <w:t xml:space="preserve">224-17 </w:t>
      </w:r>
      <w:r w:rsidRPr="00A77B8C">
        <w:t>Authorizing the refund of overpaid taxes</w:t>
      </w:r>
    </w:p>
    <w:p w:rsidR="007308CD" w:rsidRDefault="007308CD" w:rsidP="00D52E13">
      <w:pPr>
        <w:ind w:left="900" w:hanging="900"/>
      </w:pPr>
      <w:r>
        <w:rPr>
          <w:b/>
        </w:rPr>
        <w:t xml:space="preserve">225-17 </w:t>
      </w:r>
      <w:r w:rsidRPr="007308CD">
        <w:t xml:space="preserve">Authorizing </w:t>
      </w:r>
      <w:r>
        <w:t>c</w:t>
      </w:r>
      <w:r w:rsidRPr="007308CD">
        <w:t>ancelling/</w:t>
      </w:r>
      <w:r>
        <w:t>r</w:t>
      </w:r>
      <w:r w:rsidRPr="007308CD">
        <w:t>efund taxes due to qualified disabled veteran exemption</w:t>
      </w:r>
      <w:r>
        <w:t xml:space="preserve"> - </w:t>
      </w:r>
      <w:proofErr w:type="spellStart"/>
      <w:r>
        <w:t>Sekeet</w:t>
      </w:r>
      <w:proofErr w:type="spellEnd"/>
    </w:p>
    <w:p w:rsidR="007308CD" w:rsidRDefault="007308CD" w:rsidP="007308CD">
      <w:pPr>
        <w:ind w:left="900" w:hanging="900"/>
      </w:pPr>
      <w:r>
        <w:rPr>
          <w:b/>
        </w:rPr>
        <w:t xml:space="preserve">226-17 </w:t>
      </w:r>
      <w:r w:rsidRPr="007308CD">
        <w:t xml:space="preserve">Authorizing </w:t>
      </w:r>
      <w:r>
        <w:t>c</w:t>
      </w:r>
      <w:r w:rsidRPr="007308CD">
        <w:t>ancelling/</w:t>
      </w:r>
      <w:r>
        <w:t>r</w:t>
      </w:r>
      <w:r w:rsidRPr="007308CD">
        <w:t>efund taxes due to qualified disabled veteran exemption</w:t>
      </w:r>
      <w:r>
        <w:t xml:space="preserve"> </w:t>
      </w:r>
      <w:r w:rsidR="00C21BC7">
        <w:t>–</w:t>
      </w:r>
      <w:r>
        <w:t xml:space="preserve"> </w:t>
      </w:r>
      <w:proofErr w:type="spellStart"/>
      <w:r>
        <w:t>Khuc</w:t>
      </w:r>
      <w:proofErr w:type="spellEnd"/>
    </w:p>
    <w:p w:rsidR="00C21BC7" w:rsidRDefault="00C21BC7" w:rsidP="007308CD">
      <w:pPr>
        <w:ind w:left="900" w:hanging="900"/>
      </w:pPr>
      <w:r>
        <w:rPr>
          <w:b/>
        </w:rPr>
        <w:t xml:space="preserve">227-17 </w:t>
      </w:r>
      <w:r w:rsidRPr="00C21BC7">
        <w:t>Authorizing a disability retirement application</w:t>
      </w:r>
    </w:p>
    <w:p w:rsidR="00D52E13" w:rsidRPr="008542C7" w:rsidRDefault="00D52E13" w:rsidP="00222DFF">
      <w:pPr>
        <w:ind w:left="720" w:hanging="720"/>
      </w:pPr>
    </w:p>
    <w:p w:rsidR="00F849A6" w:rsidRPr="00944805" w:rsidRDefault="00F849A6" w:rsidP="00F849A6">
      <w:pPr>
        <w:ind w:left="900" w:hanging="900"/>
        <w:rPr>
          <w:i/>
        </w:rPr>
      </w:pPr>
      <w:r w:rsidRPr="008160D2">
        <w:rPr>
          <w:b/>
          <w:u w:val="single"/>
        </w:rPr>
        <w:t>Raffles/Permits</w:t>
      </w:r>
      <w:r>
        <w:rPr>
          <w:b/>
          <w:u w:val="single"/>
        </w:rPr>
        <w:t xml:space="preserve">/Firemen’s Association Membership Applications </w:t>
      </w:r>
    </w:p>
    <w:p w:rsidR="00B66DC7" w:rsidRDefault="00B66DC7" w:rsidP="006E75E1"/>
    <w:p w:rsidR="009D6B03" w:rsidRPr="00A76927" w:rsidRDefault="00282CE0" w:rsidP="005A24C2">
      <w:pPr>
        <w:pStyle w:val="ListParagraph"/>
        <w:numPr>
          <w:ilvl w:val="0"/>
          <w:numId w:val="46"/>
        </w:numPr>
      </w:pPr>
      <w:r w:rsidRPr="00A76927">
        <w:t>Social Affairs Permit – Cape Atlantic Irish Association, Inc. October 4</w:t>
      </w:r>
      <w:r w:rsidRPr="00A76927">
        <w:rPr>
          <w:vertAlign w:val="superscript"/>
        </w:rPr>
        <w:t>th</w:t>
      </w:r>
      <w:r w:rsidRPr="00A76927">
        <w:t xml:space="preserve"> &amp; 5</w:t>
      </w:r>
      <w:r w:rsidRPr="00A76927">
        <w:rPr>
          <w:vertAlign w:val="superscript"/>
        </w:rPr>
        <w:t>th</w:t>
      </w:r>
      <w:r w:rsidRPr="00A76927">
        <w:t>, 2017</w:t>
      </w:r>
    </w:p>
    <w:p w:rsidR="001072AF" w:rsidRPr="00BF4E64" w:rsidRDefault="001072AF" w:rsidP="006E75E1"/>
    <w:p w:rsidR="00614733" w:rsidRPr="003A5AF2" w:rsidRDefault="00614733" w:rsidP="00614733">
      <w:pPr>
        <w:jc w:val="both"/>
        <w:rPr>
          <w:b/>
          <w:bCs/>
          <w:i/>
          <w:u w:val="single"/>
        </w:rPr>
      </w:pPr>
      <w:r w:rsidRPr="00B66DC7">
        <w:rPr>
          <w:b/>
          <w:bCs/>
          <w:i/>
          <w:highlight w:val="cyan"/>
          <w:u w:val="single"/>
        </w:rPr>
        <w:t>Public Discussion on Consent Agenda</w:t>
      </w:r>
    </w:p>
    <w:p w:rsidR="00614733" w:rsidRDefault="00614733" w:rsidP="00F849A6">
      <w:pPr>
        <w:ind w:left="900" w:hanging="900"/>
        <w:rPr>
          <w:i/>
        </w:rPr>
      </w:pPr>
    </w:p>
    <w:p w:rsidR="00716774" w:rsidRDefault="00716774" w:rsidP="000C4098">
      <w:pPr>
        <w:widowControl/>
        <w:rPr>
          <w:b/>
          <w:u w:val="single"/>
        </w:rPr>
      </w:pPr>
      <w:r>
        <w:rPr>
          <w:b/>
          <w:u w:val="single"/>
        </w:rPr>
        <w:t>1</w:t>
      </w:r>
      <w:r w:rsidR="00DC5514">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C5514">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DC5514">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C5514">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C5514">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155A45" w:rsidRDefault="00155A45">
      <w:pPr>
        <w:widowControl/>
        <w:rPr>
          <w:b/>
          <w:bCs/>
          <w:u w:val="single"/>
        </w:rPr>
      </w:pPr>
    </w:p>
    <w:p w:rsidR="002802B8" w:rsidRDefault="002802B8">
      <w:pPr>
        <w:widowControl/>
        <w:rPr>
          <w:b/>
          <w:bCs/>
          <w:u w:val="single"/>
        </w:rPr>
      </w:pPr>
    </w:p>
    <w:p w:rsidR="002802B8" w:rsidRDefault="002802B8">
      <w:pPr>
        <w:widowControl/>
        <w:rPr>
          <w:b/>
          <w:bCs/>
          <w:u w:val="single"/>
        </w:rPr>
      </w:pPr>
    </w:p>
    <w:p w:rsidR="00337290" w:rsidRDefault="00DE61A4">
      <w:pPr>
        <w:widowControl/>
        <w:rPr>
          <w:b/>
          <w:bCs/>
          <w:u w:val="single"/>
        </w:rPr>
      </w:pPr>
      <w:r>
        <w:rPr>
          <w:b/>
          <w:bCs/>
          <w:u w:val="single"/>
        </w:rPr>
        <w:lastRenderedPageBreak/>
        <w:t>Resolution &amp; Ordinance Statements:</w:t>
      </w:r>
    </w:p>
    <w:p w:rsidR="00942DCA" w:rsidRDefault="00942DCA" w:rsidP="00FD1BD8">
      <w:pPr>
        <w:widowControl/>
        <w:tabs>
          <w:tab w:val="left" w:pos="-1440"/>
        </w:tabs>
        <w:ind w:left="1440" w:hanging="1440"/>
        <w:rPr>
          <w:b/>
          <w:bCs/>
        </w:rPr>
      </w:pPr>
    </w:p>
    <w:p w:rsidR="001D7349" w:rsidRDefault="001D7349" w:rsidP="001D7349">
      <w:pPr>
        <w:widowControl/>
        <w:rPr>
          <w:bCs/>
        </w:rPr>
      </w:pPr>
      <w:r w:rsidRPr="00F86EC2">
        <w:rPr>
          <w:b/>
          <w:bCs/>
        </w:rPr>
        <w:t>1969-2017</w:t>
      </w:r>
      <w:r w:rsidRPr="00F86EC2">
        <w:rPr>
          <w:bCs/>
        </w:rPr>
        <w:t xml:space="preserve"> – </w:t>
      </w:r>
      <w:r w:rsidRPr="00675CD5">
        <w:rPr>
          <w:b/>
          <w:bCs/>
          <w:u w:val="single"/>
        </w:rPr>
        <w:t>Amend Section 233-74, R5 Rural Development District of the Township Code</w:t>
      </w:r>
      <w:r w:rsidRPr="00F86EC2">
        <w:rPr>
          <w:bCs/>
        </w:rPr>
        <w:t xml:space="preserve"> </w:t>
      </w:r>
    </w:p>
    <w:p w:rsidR="001D7349" w:rsidRDefault="001D7349" w:rsidP="001D7349">
      <w:pPr>
        <w:widowControl/>
        <w:ind w:left="1260"/>
        <w:rPr>
          <w:bCs/>
        </w:rPr>
      </w:pPr>
      <w:r>
        <w:rPr>
          <w:bCs/>
        </w:rPr>
        <w:t>This ordinance authorizes township recreational facilities adjacent to the R5C Rural development district be included with the overlay</w:t>
      </w:r>
      <w:r w:rsidRPr="00F86EC2">
        <w:rPr>
          <w:bCs/>
        </w:rPr>
        <w:t xml:space="preserve">  </w:t>
      </w:r>
    </w:p>
    <w:p w:rsidR="001D7349" w:rsidRDefault="001D7349" w:rsidP="001D7349">
      <w:pPr>
        <w:widowControl/>
        <w:rPr>
          <w:bCs/>
        </w:rPr>
      </w:pPr>
      <w:r w:rsidRPr="007B20B0">
        <w:rPr>
          <w:b/>
          <w:bCs/>
        </w:rPr>
        <w:t>1970-2017</w:t>
      </w:r>
      <w:r>
        <w:rPr>
          <w:bCs/>
        </w:rPr>
        <w:t xml:space="preserve"> – </w:t>
      </w:r>
      <w:r w:rsidRPr="00675CD5">
        <w:rPr>
          <w:b/>
          <w:bCs/>
          <w:u w:val="single"/>
        </w:rPr>
        <w:t>Amend Section 233-6, Zoning Map of the Township Code</w:t>
      </w:r>
    </w:p>
    <w:p w:rsidR="001D7349" w:rsidRPr="00F86EC2" w:rsidRDefault="001D7349" w:rsidP="001D7349">
      <w:pPr>
        <w:widowControl/>
        <w:ind w:left="1260"/>
        <w:rPr>
          <w:bCs/>
        </w:rPr>
      </w:pPr>
      <w:r>
        <w:rPr>
          <w:bCs/>
        </w:rPr>
        <w:t>This ordinance amends the township zoning map to include certain lots in the R5C cluster overlay district</w:t>
      </w:r>
    </w:p>
    <w:p w:rsidR="00013545" w:rsidRDefault="00013545" w:rsidP="00675CD5">
      <w:pPr>
        <w:widowControl/>
        <w:ind w:left="1260"/>
        <w:rPr>
          <w:bCs/>
        </w:rPr>
      </w:pPr>
    </w:p>
    <w:p w:rsidR="00013545" w:rsidRDefault="00013545" w:rsidP="00013545">
      <w:pPr>
        <w:pStyle w:val="BodyText"/>
        <w:rPr>
          <w:bCs/>
          <w:sz w:val="24"/>
        </w:rPr>
      </w:pPr>
      <w:r>
        <w:rPr>
          <w:b/>
          <w:bCs/>
          <w:sz w:val="24"/>
        </w:rPr>
        <w:t>206</w:t>
      </w:r>
      <w:r w:rsidRPr="00AA2B4A">
        <w:rPr>
          <w:b/>
          <w:bCs/>
          <w:sz w:val="24"/>
        </w:rPr>
        <w:t>-17</w:t>
      </w:r>
      <w:r>
        <w:rPr>
          <w:b/>
          <w:bCs/>
          <w:sz w:val="24"/>
        </w:rPr>
        <w:t xml:space="preserve"> </w:t>
      </w:r>
      <w:r w:rsidRPr="00013545">
        <w:rPr>
          <w:b/>
          <w:bCs/>
          <w:sz w:val="24"/>
          <w:u w:val="single"/>
        </w:rPr>
        <w:t xml:space="preserve">Award of Contract to </w:t>
      </w:r>
      <w:proofErr w:type="spellStart"/>
      <w:r w:rsidRPr="00013545">
        <w:rPr>
          <w:b/>
          <w:bCs/>
          <w:sz w:val="24"/>
          <w:u w:val="single"/>
        </w:rPr>
        <w:t>Seeton</w:t>
      </w:r>
      <w:proofErr w:type="spellEnd"/>
      <w:r w:rsidRPr="00013545">
        <w:rPr>
          <w:b/>
          <w:bCs/>
          <w:sz w:val="24"/>
          <w:u w:val="single"/>
        </w:rPr>
        <w:t xml:space="preserve"> Turf Warehouse LLC for building &amp; grounds supplies</w:t>
      </w:r>
    </w:p>
    <w:p w:rsidR="00013545" w:rsidRDefault="00013545" w:rsidP="00013545">
      <w:pPr>
        <w:pStyle w:val="BodyText"/>
        <w:ind w:firstLine="720"/>
        <w:rPr>
          <w:bCs/>
          <w:sz w:val="24"/>
        </w:rPr>
      </w:pPr>
      <w:r>
        <w:rPr>
          <w:bCs/>
          <w:sz w:val="24"/>
        </w:rPr>
        <w:t>This resolution is for expenditures expected to exceed $17,500.00</w:t>
      </w:r>
    </w:p>
    <w:p w:rsidR="008D6857" w:rsidRDefault="00013545" w:rsidP="001B25C9">
      <w:pPr>
        <w:pStyle w:val="BodyText"/>
        <w:rPr>
          <w:bCs/>
          <w:sz w:val="24"/>
        </w:rPr>
      </w:pPr>
      <w:r>
        <w:rPr>
          <w:bCs/>
          <w:sz w:val="24"/>
        </w:rPr>
        <w:t xml:space="preserve"> </w:t>
      </w:r>
    </w:p>
    <w:p w:rsidR="00013545" w:rsidRDefault="00013545" w:rsidP="001B25C9">
      <w:pPr>
        <w:pStyle w:val="BodyText"/>
      </w:pPr>
      <w:r>
        <w:rPr>
          <w:b/>
        </w:rPr>
        <w:t>207</w:t>
      </w:r>
      <w:r w:rsidRPr="00E30504">
        <w:rPr>
          <w:b/>
        </w:rPr>
        <w:t>-17</w:t>
      </w:r>
      <w:r>
        <w:rPr>
          <w:b/>
        </w:rPr>
        <w:t xml:space="preserve"> </w:t>
      </w:r>
      <w:proofErr w:type="gramStart"/>
      <w:r w:rsidRPr="00013545">
        <w:rPr>
          <w:b/>
          <w:u w:val="single"/>
        </w:rPr>
        <w:t>Authorizing</w:t>
      </w:r>
      <w:proofErr w:type="gramEnd"/>
      <w:r w:rsidRPr="00013545">
        <w:rPr>
          <w:b/>
          <w:u w:val="single"/>
        </w:rPr>
        <w:t xml:space="preserve"> a sewer connection refund for 19 Homestead Court</w:t>
      </w:r>
    </w:p>
    <w:p w:rsidR="00013545" w:rsidRPr="00013545" w:rsidRDefault="00013545" w:rsidP="00013545">
      <w:pPr>
        <w:ind w:left="900" w:hanging="180"/>
      </w:pPr>
      <w:r w:rsidRPr="00013545">
        <w:t>This resolution authorizes a refund in the amount of $2,810.00 to Jim Cox</w:t>
      </w:r>
    </w:p>
    <w:p w:rsidR="00013545" w:rsidRPr="00F86EC2" w:rsidRDefault="00013545" w:rsidP="00675CD5">
      <w:pPr>
        <w:widowControl/>
        <w:ind w:left="1260"/>
        <w:rPr>
          <w:bCs/>
        </w:rPr>
      </w:pPr>
    </w:p>
    <w:p w:rsidR="00597821" w:rsidRPr="00E30504" w:rsidRDefault="00597821" w:rsidP="00597821">
      <w:pPr>
        <w:ind w:left="900" w:hanging="900"/>
        <w:rPr>
          <w:b/>
        </w:rPr>
      </w:pPr>
      <w:r>
        <w:rPr>
          <w:b/>
        </w:rPr>
        <w:t xml:space="preserve">208-17 </w:t>
      </w:r>
      <w:r w:rsidRPr="00597821">
        <w:rPr>
          <w:b/>
          <w:bCs/>
          <w:u w:val="single"/>
        </w:rPr>
        <w:t xml:space="preserve">Award of Contract to </w:t>
      </w:r>
      <w:proofErr w:type="spellStart"/>
      <w:r w:rsidRPr="00597821">
        <w:rPr>
          <w:b/>
          <w:bCs/>
          <w:u w:val="single"/>
        </w:rPr>
        <w:t>Warriners</w:t>
      </w:r>
      <w:proofErr w:type="spellEnd"/>
      <w:r w:rsidRPr="00597821">
        <w:rPr>
          <w:b/>
          <w:bCs/>
          <w:u w:val="single"/>
        </w:rPr>
        <w:t xml:space="preserve"> Construction, Inc for athletic field restoration &amp; maint</w:t>
      </w:r>
      <w:r>
        <w:rPr>
          <w:b/>
          <w:bCs/>
          <w:u w:val="single"/>
        </w:rPr>
        <w:t>.</w:t>
      </w:r>
    </w:p>
    <w:p w:rsidR="00597821" w:rsidRDefault="00597821" w:rsidP="00597821">
      <w:pPr>
        <w:pStyle w:val="BodyText"/>
        <w:ind w:firstLine="720"/>
        <w:rPr>
          <w:bCs/>
          <w:sz w:val="24"/>
        </w:rPr>
      </w:pPr>
      <w:r>
        <w:rPr>
          <w:bCs/>
          <w:sz w:val="24"/>
        </w:rPr>
        <w:t>This resolution is for expenditures expected to exceed $17,500.00</w:t>
      </w:r>
    </w:p>
    <w:p w:rsidR="006F280F" w:rsidRDefault="006F280F" w:rsidP="00597821">
      <w:pPr>
        <w:pStyle w:val="BodyText"/>
        <w:ind w:firstLine="720"/>
        <w:rPr>
          <w:bCs/>
          <w:sz w:val="24"/>
        </w:rPr>
      </w:pPr>
    </w:p>
    <w:p w:rsidR="006F280F" w:rsidRPr="00187ACF" w:rsidRDefault="006F280F" w:rsidP="006F280F">
      <w:pPr>
        <w:ind w:left="900" w:hanging="900"/>
      </w:pPr>
      <w:r>
        <w:rPr>
          <w:b/>
        </w:rPr>
        <w:t xml:space="preserve">209-17 </w:t>
      </w:r>
      <w:proofErr w:type="gramStart"/>
      <w:r w:rsidRPr="006F280F">
        <w:rPr>
          <w:b/>
          <w:u w:val="single"/>
        </w:rPr>
        <w:t>Authorizing</w:t>
      </w:r>
      <w:proofErr w:type="gramEnd"/>
      <w:r w:rsidRPr="006F280F">
        <w:rPr>
          <w:b/>
          <w:u w:val="single"/>
        </w:rPr>
        <w:t xml:space="preserve"> the refund of road excavation application fees to NJ American Water</w:t>
      </w:r>
      <w:r>
        <w:t xml:space="preserve"> </w:t>
      </w:r>
    </w:p>
    <w:p w:rsidR="006F280F" w:rsidRDefault="006F280F" w:rsidP="00597821">
      <w:pPr>
        <w:pStyle w:val="BodyText"/>
        <w:ind w:firstLine="720"/>
        <w:rPr>
          <w:bCs/>
          <w:sz w:val="24"/>
        </w:rPr>
      </w:pPr>
      <w:r>
        <w:rPr>
          <w:bCs/>
          <w:sz w:val="24"/>
        </w:rPr>
        <w:t>This resolution refunds $322.00 for properties located at 304A and 306 South Yam Avenue</w:t>
      </w:r>
    </w:p>
    <w:p w:rsidR="008C4291" w:rsidRDefault="008C4291" w:rsidP="00FD1BD8">
      <w:pPr>
        <w:widowControl/>
        <w:tabs>
          <w:tab w:val="left" w:pos="-1440"/>
        </w:tabs>
        <w:ind w:left="1440" w:hanging="1440"/>
        <w:rPr>
          <w:b/>
          <w:bCs/>
        </w:rPr>
      </w:pPr>
    </w:p>
    <w:p w:rsidR="005D4338" w:rsidRDefault="005D4338" w:rsidP="005D4338">
      <w:pPr>
        <w:widowControl/>
        <w:tabs>
          <w:tab w:val="left" w:pos="-1440"/>
        </w:tabs>
        <w:ind w:left="1440" w:hanging="1440"/>
        <w:rPr>
          <w:bCs/>
        </w:rPr>
      </w:pPr>
      <w:r>
        <w:rPr>
          <w:b/>
          <w:bCs/>
        </w:rPr>
        <w:t xml:space="preserve">210-17 </w:t>
      </w:r>
      <w:r w:rsidRPr="005D4338">
        <w:rPr>
          <w:b/>
          <w:bCs/>
          <w:u w:val="single"/>
        </w:rPr>
        <w:t>Authorize state contract purchase for one 2017 Ford F</w:t>
      </w:r>
      <w:r w:rsidR="00BE7E8E">
        <w:rPr>
          <w:b/>
          <w:bCs/>
          <w:u w:val="single"/>
        </w:rPr>
        <w:t>3</w:t>
      </w:r>
      <w:r w:rsidRPr="005D4338">
        <w:rPr>
          <w:b/>
          <w:bCs/>
          <w:u w:val="single"/>
        </w:rPr>
        <w:t>50 pickup truck from Winner Ford</w:t>
      </w:r>
    </w:p>
    <w:p w:rsidR="005D4338" w:rsidRDefault="005D4338" w:rsidP="005D4338">
      <w:pPr>
        <w:widowControl/>
        <w:tabs>
          <w:tab w:val="left" w:pos="-1440"/>
        </w:tabs>
        <w:ind w:left="720"/>
        <w:rPr>
          <w:bCs/>
        </w:rPr>
      </w:pPr>
      <w:r w:rsidRPr="005D4338">
        <w:rPr>
          <w:bCs/>
        </w:rPr>
        <w:t>This resolution authorizes the purchase of a heavy duty pickup truck with snow p</w:t>
      </w:r>
      <w:r w:rsidR="007A0E5B">
        <w:rPr>
          <w:bCs/>
        </w:rPr>
        <w:t>low in the amount of $41,214.00</w:t>
      </w:r>
    </w:p>
    <w:p w:rsidR="007A0E5B" w:rsidRDefault="007A0E5B" w:rsidP="005D4338">
      <w:pPr>
        <w:widowControl/>
        <w:tabs>
          <w:tab w:val="left" w:pos="-1440"/>
        </w:tabs>
        <w:ind w:left="720"/>
        <w:rPr>
          <w:bCs/>
        </w:rPr>
      </w:pPr>
    </w:p>
    <w:p w:rsidR="007A0E5B" w:rsidRPr="00187ACF" w:rsidRDefault="007A0E5B" w:rsidP="007A0E5B">
      <w:pPr>
        <w:ind w:left="900" w:hanging="900"/>
      </w:pPr>
      <w:r>
        <w:rPr>
          <w:b/>
        </w:rPr>
        <w:t xml:space="preserve">211-17 </w:t>
      </w:r>
      <w:r w:rsidRPr="007A0E5B">
        <w:rPr>
          <w:b/>
          <w:u w:val="single"/>
        </w:rPr>
        <w:t xml:space="preserve">Award of Contract to Hunter Keystone </w:t>
      </w:r>
      <w:proofErr w:type="spellStart"/>
      <w:r w:rsidRPr="007A0E5B">
        <w:rPr>
          <w:b/>
          <w:u w:val="single"/>
        </w:rPr>
        <w:t>Peterbilt</w:t>
      </w:r>
      <w:proofErr w:type="spellEnd"/>
      <w:r w:rsidRPr="007A0E5B">
        <w:rPr>
          <w:b/>
          <w:u w:val="single"/>
        </w:rPr>
        <w:t xml:space="preserve"> LLC for fleet truck parts</w:t>
      </w:r>
    </w:p>
    <w:p w:rsidR="007A0E5B" w:rsidRDefault="007A0E5B" w:rsidP="007A0E5B">
      <w:pPr>
        <w:pStyle w:val="BodyText"/>
        <w:ind w:firstLine="720"/>
        <w:rPr>
          <w:bCs/>
          <w:sz w:val="24"/>
        </w:rPr>
      </w:pPr>
      <w:r>
        <w:rPr>
          <w:bCs/>
          <w:sz w:val="24"/>
        </w:rPr>
        <w:t>This resolution is for expenditures expected to exceed $17,500.00</w:t>
      </w:r>
    </w:p>
    <w:p w:rsidR="007A0E5B" w:rsidRDefault="007A0E5B" w:rsidP="005D4338">
      <w:pPr>
        <w:widowControl/>
        <w:tabs>
          <w:tab w:val="left" w:pos="-1440"/>
        </w:tabs>
        <w:ind w:left="720"/>
        <w:rPr>
          <w:bCs/>
        </w:rPr>
      </w:pPr>
    </w:p>
    <w:p w:rsidR="00FD3869" w:rsidRPr="00187ACF" w:rsidRDefault="00FD3869" w:rsidP="00FD3869">
      <w:pPr>
        <w:ind w:left="900" w:hanging="900"/>
      </w:pPr>
      <w:r>
        <w:rPr>
          <w:b/>
        </w:rPr>
        <w:t xml:space="preserve">212-17 </w:t>
      </w:r>
      <w:r w:rsidRPr="00FD3869">
        <w:rPr>
          <w:b/>
          <w:u w:val="single"/>
        </w:rPr>
        <w:t>Award of Contract to Black Jack Asphalt Const for roadway restoration</w:t>
      </w:r>
      <w:r w:rsidR="001E55C6">
        <w:rPr>
          <w:b/>
          <w:u w:val="single"/>
        </w:rPr>
        <w:t>/improvements</w:t>
      </w:r>
    </w:p>
    <w:p w:rsidR="00FD3869" w:rsidRDefault="00FD3869" w:rsidP="00FD3869">
      <w:pPr>
        <w:pStyle w:val="BodyText"/>
        <w:ind w:firstLine="720"/>
        <w:rPr>
          <w:bCs/>
          <w:sz w:val="24"/>
        </w:rPr>
      </w:pPr>
      <w:r>
        <w:rPr>
          <w:bCs/>
          <w:sz w:val="24"/>
        </w:rPr>
        <w:t>This resolution is for expenditures expected to exceed $17,500.00</w:t>
      </w:r>
    </w:p>
    <w:p w:rsidR="00FD3869" w:rsidRDefault="00FD3869" w:rsidP="005D4338">
      <w:pPr>
        <w:widowControl/>
        <w:tabs>
          <w:tab w:val="left" w:pos="-1440"/>
        </w:tabs>
        <w:ind w:left="720"/>
        <w:rPr>
          <w:bCs/>
        </w:rPr>
      </w:pPr>
    </w:p>
    <w:p w:rsidR="00A51EF8" w:rsidRDefault="000818AE" w:rsidP="000818AE">
      <w:pPr>
        <w:ind w:left="720" w:hanging="720"/>
        <w:rPr>
          <w:b/>
          <w:u w:val="single"/>
        </w:rPr>
      </w:pPr>
      <w:r>
        <w:rPr>
          <w:b/>
        </w:rPr>
        <w:t>213-17</w:t>
      </w:r>
      <w:r w:rsidR="00A51EF8">
        <w:rPr>
          <w:b/>
        </w:rPr>
        <w:t xml:space="preserve"> </w:t>
      </w:r>
      <w:r>
        <w:rPr>
          <w:b/>
        </w:rPr>
        <w:t xml:space="preserve"> </w:t>
      </w:r>
      <w:r w:rsidR="00A51EF8">
        <w:rPr>
          <w:b/>
          <w:u w:val="single"/>
        </w:rPr>
        <w:t>Authorize the refund of various escrow account balances</w:t>
      </w:r>
    </w:p>
    <w:p w:rsidR="00A51EF8" w:rsidRPr="00A51EF8" w:rsidRDefault="00A51EF8" w:rsidP="00A51EF8">
      <w:pPr>
        <w:ind w:left="720"/>
      </w:pPr>
      <w:r w:rsidRPr="00A51EF8">
        <w:t>This resolution</w:t>
      </w:r>
      <w:r>
        <w:t xml:space="preserve"> refunds account balances for projects that have been deemed closed upon the recommendation of the Township engineer</w:t>
      </w:r>
    </w:p>
    <w:p w:rsidR="00A51EF8" w:rsidRDefault="00A51EF8" w:rsidP="000818AE">
      <w:pPr>
        <w:ind w:left="720" w:hanging="720"/>
        <w:rPr>
          <w:b/>
        </w:rPr>
      </w:pPr>
    </w:p>
    <w:p w:rsidR="000818AE" w:rsidRPr="00187ACF" w:rsidRDefault="00A51EF8" w:rsidP="000818AE">
      <w:pPr>
        <w:ind w:left="720" w:hanging="720"/>
      </w:pPr>
      <w:r>
        <w:rPr>
          <w:b/>
        </w:rPr>
        <w:t xml:space="preserve">214-17 </w:t>
      </w:r>
      <w:r w:rsidR="000818AE" w:rsidRPr="000818AE">
        <w:rPr>
          <w:b/>
          <w:u w:val="single"/>
        </w:rPr>
        <w:t>Authorize application</w:t>
      </w:r>
      <w:r w:rsidR="00DA1FA0">
        <w:rPr>
          <w:b/>
          <w:u w:val="single"/>
        </w:rPr>
        <w:t xml:space="preserve"> &amp; acceptance of</w:t>
      </w:r>
      <w:r w:rsidR="000818AE" w:rsidRPr="000818AE">
        <w:rPr>
          <w:b/>
          <w:u w:val="single"/>
        </w:rPr>
        <w:t xml:space="preserve"> the </w:t>
      </w:r>
      <w:r w:rsidR="000818AE" w:rsidRPr="000818AE">
        <w:rPr>
          <w:b/>
          <w:i/>
          <w:u w:val="single"/>
        </w:rPr>
        <w:t xml:space="preserve">2017 Drive Sober or Get Pulled </w:t>
      </w:r>
      <w:proofErr w:type="gramStart"/>
      <w:r w:rsidR="000818AE" w:rsidRPr="000818AE">
        <w:rPr>
          <w:b/>
          <w:i/>
          <w:u w:val="single"/>
        </w:rPr>
        <w:t>Over</w:t>
      </w:r>
      <w:proofErr w:type="gramEnd"/>
      <w:r w:rsidR="000818AE" w:rsidRPr="000818AE">
        <w:rPr>
          <w:b/>
          <w:u w:val="single"/>
        </w:rPr>
        <w:t xml:space="preserve"> Grant</w:t>
      </w:r>
    </w:p>
    <w:p w:rsidR="000818AE" w:rsidRDefault="000818AE" w:rsidP="005D4338">
      <w:pPr>
        <w:widowControl/>
        <w:tabs>
          <w:tab w:val="left" w:pos="-1440"/>
        </w:tabs>
        <w:ind w:left="720"/>
        <w:rPr>
          <w:bCs/>
        </w:rPr>
      </w:pPr>
      <w:r>
        <w:rPr>
          <w:bCs/>
        </w:rPr>
        <w:t xml:space="preserve">This resolution authorizes application </w:t>
      </w:r>
      <w:r w:rsidR="00DA1FA0">
        <w:rPr>
          <w:bCs/>
        </w:rPr>
        <w:t>&amp; acceptance of</w:t>
      </w:r>
      <w:r>
        <w:rPr>
          <w:bCs/>
        </w:rPr>
        <w:t xml:space="preserve"> </w:t>
      </w:r>
      <w:r w:rsidR="00DA1FA0">
        <w:rPr>
          <w:bCs/>
        </w:rPr>
        <w:t xml:space="preserve">a grant through </w:t>
      </w:r>
      <w:r>
        <w:rPr>
          <w:bCs/>
        </w:rPr>
        <w:t>the NJ Division of Highway Traffic Safety to fund police extra duty assignments from August 18 through September 4, 2017</w:t>
      </w:r>
    </w:p>
    <w:p w:rsidR="000A6C4B" w:rsidRDefault="000A6C4B" w:rsidP="005D4338">
      <w:pPr>
        <w:widowControl/>
        <w:tabs>
          <w:tab w:val="left" w:pos="-1440"/>
        </w:tabs>
        <w:ind w:left="720"/>
        <w:rPr>
          <w:bCs/>
        </w:rPr>
      </w:pPr>
    </w:p>
    <w:p w:rsidR="000A6C4B" w:rsidRDefault="000A6C4B" w:rsidP="000A6C4B">
      <w:pPr>
        <w:ind w:left="900" w:hanging="900"/>
      </w:pPr>
      <w:r w:rsidRPr="000A6C4B">
        <w:rPr>
          <w:b/>
        </w:rPr>
        <w:t>215-17</w:t>
      </w:r>
      <w:r>
        <w:t xml:space="preserve"> </w:t>
      </w:r>
      <w:r w:rsidRPr="000A6C4B">
        <w:rPr>
          <w:b/>
          <w:u w:val="single"/>
        </w:rPr>
        <w:t>Authorizing release of a performance guarantee upon posting of a maintenance guarantee</w:t>
      </w:r>
    </w:p>
    <w:p w:rsidR="000A6C4B" w:rsidRDefault="000A6C4B" w:rsidP="005D4338">
      <w:pPr>
        <w:widowControl/>
        <w:tabs>
          <w:tab w:val="left" w:pos="-1440"/>
        </w:tabs>
        <w:ind w:left="720"/>
        <w:rPr>
          <w:bCs/>
        </w:rPr>
      </w:pPr>
      <w:r>
        <w:rPr>
          <w:bCs/>
        </w:rPr>
        <w:t>This resolution releases the cash performance guarantees in the amount of $6,168.00 to I &amp; H Builders for 709 and 711 Ocean Avenue upon receipt of a maintenance guarantee in the amount of $1,690.20.</w:t>
      </w:r>
    </w:p>
    <w:p w:rsidR="001B25C9" w:rsidRDefault="001B25C9" w:rsidP="001B25C9">
      <w:pPr>
        <w:widowControl/>
        <w:tabs>
          <w:tab w:val="left" w:pos="-1440"/>
        </w:tabs>
        <w:rPr>
          <w:bCs/>
        </w:rPr>
      </w:pPr>
    </w:p>
    <w:p w:rsidR="002802B8" w:rsidRDefault="002802B8" w:rsidP="001B25C9">
      <w:pPr>
        <w:widowControl/>
        <w:tabs>
          <w:tab w:val="left" w:pos="-1440"/>
        </w:tabs>
        <w:rPr>
          <w:b/>
        </w:rPr>
      </w:pPr>
    </w:p>
    <w:p w:rsidR="002802B8" w:rsidRDefault="002802B8" w:rsidP="001B25C9">
      <w:pPr>
        <w:widowControl/>
        <w:tabs>
          <w:tab w:val="left" w:pos="-1440"/>
        </w:tabs>
        <w:rPr>
          <w:b/>
        </w:rPr>
      </w:pPr>
    </w:p>
    <w:p w:rsidR="001B25C9" w:rsidRDefault="001B25C9" w:rsidP="001B25C9">
      <w:pPr>
        <w:widowControl/>
        <w:tabs>
          <w:tab w:val="left" w:pos="-1440"/>
        </w:tabs>
        <w:rPr>
          <w:b/>
          <w:u w:val="single"/>
        </w:rPr>
      </w:pPr>
      <w:r>
        <w:rPr>
          <w:b/>
        </w:rPr>
        <w:lastRenderedPageBreak/>
        <w:t xml:space="preserve">216-17 </w:t>
      </w:r>
      <w:proofErr w:type="gramStart"/>
      <w:r w:rsidRPr="001B25C9">
        <w:rPr>
          <w:b/>
          <w:u w:val="single"/>
        </w:rPr>
        <w:t>Authorizing</w:t>
      </w:r>
      <w:proofErr w:type="gramEnd"/>
      <w:r w:rsidRPr="001B25C9">
        <w:rPr>
          <w:b/>
          <w:u w:val="single"/>
        </w:rPr>
        <w:t xml:space="preserve"> the release of performance guarantee upon posting of a maintenance guarantee</w:t>
      </w:r>
    </w:p>
    <w:p w:rsidR="001B25C9" w:rsidRDefault="001B25C9" w:rsidP="001B25C9">
      <w:pPr>
        <w:widowControl/>
        <w:tabs>
          <w:tab w:val="left" w:pos="-1440"/>
        </w:tabs>
        <w:ind w:left="720"/>
      </w:pPr>
      <w:r>
        <w:t>This resolution releases the performance guarantee for sanitary sewer in the amount of $124,518.00 upon receipt of a maintenance guarantee in the amount of $18,677.70 for the Equestrian Estates Subdivision Sanitary Sewer project.</w:t>
      </w:r>
    </w:p>
    <w:p w:rsidR="00267D15" w:rsidRDefault="00267D15" w:rsidP="001B25C9">
      <w:pPr>
        <w:widowControl/>
        <w:tabs>
          <w:tab w:val="left" w:pos="-1440"/>
        </w:tabs>
        <w:ind w:left="720"/>
      </w:pPr>
    </w:p>
    <w:p w:rsidR="00267D15" w:rsidRPr="00267D15" w:rsidRDefault="00267D15" w:rsidP="00267D15">
      <w:pPr>
        <w:ind w:left="900" w:hanging="900"/>
      </w:pPr>
      <w:r>
        <w:rPr>
          <w:b/>
        </w:rPr>
        <w:t>217-17</w:t>
      </w:r>
      <w:r>
        <w:t xml:space="preserve"> </w:t>
      </w:r>
      <w:proofErr w:type="gramStart"/>
      <w:r w:rsidRPr="00267D15">
        <w:rPr>
          <w:b/>
          <w:u w:val="single"/>
        </w:rPr>
        <w:t>Authorizing</w:t>
      </w:r>
      <w:proofErr w:type="gramEnd"/>
      <w:r w:rsidRPr="00267D15">
        <w:rPr>
          <w:b/>
          <w:u w:val="single"/>
        </w:rPr>
        <w:t xml:space="preserve"> the release of maintenance guarantee and escrow accounts</w:t>
      </w:r>
    </w:p>
    <w:p w:rsidR="00267D15" w:rsidRDefault="00267D15" w:rsidP="001B25C9">
      <w:pPr>
        <w:widowControl/>
        <w:tabs>
          <w:tab w:val="left" w:pos="-1440"/>
        </w:tabs>
        <w:ind w:left="720"/>
        <w:rPr>
          <w:bCs/>
        </w:rPr>
      </w:pPr>
      <w:proofErr w:type="gramStart"/>
      <w:r>
        <w:rPr>
          <w:bCs/>
        </w:rPr>
        <w:t>This resolution release of the maintenance guarantee ($2,460.00), developer escrow ($353.43) and inspection escrow ($450.50) for J&amp;D Holdings Group LLC as the applicant has completed the sewer improvements necessary for the project.</w:t>
      </w:r>
      <w:proofErr w:type="gramEnd"/>
    </w:p>
    <w:p w:rsidR="00150933" w:rsidRDefault="00150933" w:rsidP="001B25C9">
      <w:pPr>
        <w:widowControl/>
        <w:tabs>
          <w:tab w:val="left" w:pos="-1440"/>
        </w:tabs>
        <w:ind w:left="720"/>
        <w:rPr>
          <w:bCs/>
        </w:rPr>
      </w:pPr>
    </w:p>
    <w:p w:rsidR="00150933" w:rsidRPr="00150933" w:rsidRDefault="00150933" w:rsidP="00D518F4">
      <w:pPr>
        <w:ind w:left="720" w:hanging="720"/>
      </w:pPr>
      <w:r>
        <w:rPr>
          <w:b/>
        </w:rPr>
        <w:t xml:space="preserve">218-17 </w:t>
      </w:r>
      <w:r w:rsidR="00354B0B" w:rsidRPr="00354B0B">
        <w:rPr>
          <w:b/>
          <w:u w:val="single"/>
        </w:rPr>
        <w:t>Authorizing release of escrow balances and performance guarantee to White Horse Pike Inv, LLC</w:t>
      </w:r>
    </w:p>
    <w:p w:rsidR="00150933" w:rsidRDefault="00150933" w:rsidP="00150933">
      <w:pPr>
        <w:widowControl/>
        <w:tabs>
          <w:tab w:val="left" w:pos="-1440"/>
        </w:tabs>
        <w:ind w:left="720"/>
        <w:rPr>
          <w:bCs/>
        </w:rPr>
      </w:pPr>
      <w:r>
        <w:rPr>
          <w:bCs/>
        </w:rPr>
        <w:t xml:space="preserve">This resolution releases the performance guarantee </w:t>
      </w:r>
      <w:r w:rsidR="00D518F4">
        <w:rPr>
          <w:bCs/>
        </w:rPr>
        <w:t>(</w:t>
      </w:r>
      <w:r>
        <w:rPr>
          <w:bCs/>
        </w:rPr>
        <w:t>$</w:t>
      </w:r>
      <w:r w:rsidR="00354B0B">
        <w:rPr>
          <w:bCs/>
        </w:rPr>
        <w:t>6</w:t>
      </w:r>
      <w:r>
        <w:rPr>
          <w:bCs/>
        </w:rPr>
        <w:t>,</w:t>
      </w:r>
      <w:r w:rsidR="00354B0B">
        <w:rPr>
          <w:bCs/>
        </w:rPr>
        <w:t>000.00</w:t>
      </w:r>
      <w:r w:rsidR="00D518F4">
        <w:rPr>
          <w:bCs/>
        </w:rPr>
        <w:t>) and escrow balances ($11.46 and $1</w:t>
      </w:r>
      <w:r w:rsidR="00354B0B">
        <w:rPr>
          <w:bCs/>
        </w:rPr>
        <w:t>0</w:t>
      </w:r>
      <w:r w:rsidR="00D518F4">
        <w:rPr>
          <w:bCs/>
        </w:rPr>
        <w:t>,</w:t>
      </w:r>
      <w:r w:rsidR="00354B0B">
        <w:rPr>
          <w:bCs/>
        </w:rPr>
        <w:t>500.00</w:t>
      </w:r>
      <w:r w:rsidR="00D518F4">
        <w:rPr>
          <w:bCs/>
        </w:rPr>
        <w:t>)</w:t>
      </w:r>
      <w:r>
        <w:rPr>
          <w:bCs/>
        </w:rPr>
        <w:t xml:space="preserve"> to W</w:t>
      </w:r>
      <w:r w:rsidR="00FC0AD1">
        <w:rPr>
          <w:bCs/>
        </w:rPr>
        <w:t>hite Horse Investme</w:t>
      </w:r>
      <w:r w:rsidR="00354B0B">
        <w:rPr>
          <w:bCs/>
        </w:rPr>
        <w:t>nts, LLC for W</w:t>
      </w:r>
      <w:r>
        <w:rPr>
          <w:bCs/>
        </w:rPr>
        <w:t xml:space="preserve">awa </w:t>
      </w:r>
      <w:r w:rsidR="00354B0B">
        <w:rPr>
          <w:bCs/>
        </w:rPr>
        <w:t>at</w:t>
      </w:r>
      <w:r>
        <w:rPr>
          <w:bCs/>
        </w:rPr>
        <w:t xml:space="preserve"> Route 30 &amp; Pomona Road</w:t>
      </w:r>
      <w:r w:rsidR="00354B0B">
        <w:rPr>
          <w:bCs/>
        </w:rPr>
        <w:t>.</w:t>
      </w:r>
    </w:p>
    <w:p w:rsidR="00EC292D" w:rsidRDefault="00EC292D" w:rsidP="00150933">
      <w:pPr>
        <w:widowControl/>
        <w:tabs>
          <w:tab w:val="left" w:pos="-1440"/>
        </w:tabs>
        <w:ind w:left="720"/>
        <w:rPr>
          <w:bCs/>
        </w:rPr>
      </w:pPr>
    </w:p>
    <w:p w:rsidR="00EC292D" w:rsidRPr="008542C7" w:rsidRDefault="00EC292D" w:rsidP="00EC292D">
      <w:pPr>
        <w:ind w:left="720" w:hanging="720"/>
      </w:pPr>
      <w:r>
        <w:rPr>
          <w:b/>
        </w:rPr>
        <w:t xml:space="preserve">219-17 </w:t>
      </w:r>
      <w:r w:rsidRPr="00EC292D">
        <w:rPr>
          <w:b/>
          <w:u w:val="single"/>
        </w:rPr>
        <w:t>Authorizing application for the Green Communities Grant in the amount of $3,000.00</w:t>
      </w:r>
    </w:p>
    <w:p w:rsidR="00EC292D" w:rsidRDefault="00EC292D" w:rsidP="00150933">
      <w:pPr>
        <w:widowControl/>
        <w:tabs>
          <w:tab w:val="left" w:pos="-1440"/>
        </w:tabs>
        <w:ind w:left="720"/>
        <w:rPr>
          <w:bCs/>
        </w:rPr>
      </w:pPr>
      <w:r>
        <w:rPr>
          <w:bCs/>
        </w:rPr>
        <w:t>This resolution authorizes application for the purpose of funding the hiring of a consultant to complete the next 5-year Community Forestry Management Plan (the current plan expires on 12/31/17).</w:t>
      </w:r>
    </w:p>
    <w:p w:rsidR="00D52E13" w:rsidRDefault="00D52E13" w:rsidP="00150933">
      <w:pPr>
        <w:widowControl/>
        <w:tabs>
          <w:tab w:val="left" w:pos="-1440"/>
        </w:tabs>
        <w:ind w:left="720"/>
        <w:rPr>
          <w:bCs/>
        </w:rPr>
      </w:pPr>
    </w:p>
    <w:p w:rsidR="00D52E13" w:rsidRDefault="00D52E13" w:rsidP="00D52E13">
      <w:pPr>
        <w:ind w:left="900" w:hanging="900"/>
      </w:pPr>
      <w:r>
        <w:rPr>
          <w:b/>
        </w:rPr>
        <w:t xml:space="preserve">220-17 </w:t>
      </w:r>
      <w:r w:rsidRPr="00AD605A">
        <w:rPr>
          <w:b/>
          <w:u w:val="single"/>
        </w:rPr>
        <w:t>Award of Contract to Arthur R. Henry, Inc. for concrete curb &amp; sidewalk replacement</w:t>
      </w:r>
    </w:p>
    <w:p w:rsidR="00150933" w:rsidRDefault="00D52E13" w:rsidP="00AD605A">
      <w:pPr>
        <w:widowControl/>
        <w:tabs>
          <w:tab w:val="left" w:pos="-1440"/>
        </w:tabs>
        <w:ind w:left="720"/>
        <w:rPr>
          <w:bCs/>
        </w:rPr>
      </w:pPr>
      <w:r>
        <w:rPr>
          <w:bCs/>
        </w:rPr>
        <w:t>This resolution awards a contract in the amount of $138,630.00 for contract #33, concrete curb &amp; sidewalk replacement/installation</w:t>
      </w:r>
      <w:r w:rsidR="00AD605A">
        <w:rPr>
          <w:bCs/>
        </w:rPr>
        <w:t>.</w:t>
      </w:r>
    </w:p>
    <w:p w:rsidR="00150933" w:rsidRDefault="00150933" w:rsidP="001B25C9">
      <w:pPr>
        <w:widowControl/>
        <w:tabs>
          <w:tab w:val="left" w:pos="-1440"/>
        </w:tabs>
        <w:ind w:left="720"/>
        <w:rPr>
          <w:bCs/>
        </w:rPr>
      </w:pPr>
    </w:p>
    <w:p w:rsidR="00C5766F" w:rsidRDefault="00C5766F" w:rsidP="00C5766F">
      <w:pPr>
        <w:pStyle w:val="BodyText"/>
        <w:rPr>
          <w:b/>
          <w:bCs/>
          <w:sz w:val="24"/>
          <w:u w:val="single"/>
        </w:rPr>
      </w:pPr>
      <w:r>
        <w:rPr>
          <w:b/>
          <w:bCs/>
          <w:sz w:val="24"/>
        </w:rPr>
        <w:t>221</w:t>
      </w:r>
      <w:r w:rsidRPr="003A6545">
        <w:rPr>
          <w:b/>
          <w:bCs/>
          <w:sz w:val="24"/>
        </w:rPr>
        <w:t>-</w:t>
      </w:r>
      <w:proofErr w:type="gramStart"/>
      <w:r w:rsidRPr="003A6545">
        <w:rPr>
          <w:b/>
          <w:bCs/>
          <w:sz w:val="24"/>
        </w:rPr>
        <w:t xml:space="preserve">17  </w:t>
      </w:r>
      <w:r w:rsidRPr="003A6545">
        <w:rPr>
          <w:b/>
          <w:bCs/>
          <w:sz w:val="24"/>
          <w:u w:val="single"/>
        </w:rPr>
        <w:t>Appointing</w:t>
      </w:r>
      <w:proofErr w:type="gramEnd"/>
      <w:r w:rsidRPr="003A6545">
        <w:rPr>
          <w:b/>
          <w:bCs/>
          <w:sz w:val="24"/>
          <w:u w:val="single"/>
        </w:rPr>
        <w:t xml:space="preserve"> Conditional Redeveloper and Authorizing MOU</w:t>
      </w:r>
    </w:p>
    <w:p w:rsidR="00C5766F" w:rsidRPr="003A6545" w:rsidRDefault="00C5766F" w:rsidP="00C5766F">
      <w:pPr>
        <w:pStyle w:val="BodyText"/>
        <w:ind w:left="810"/>
        <w:rPr>
          <w:bCs/>
          <w:sz w:val="24"/>
          <w:u w:val="single"/>
        </w:rPr>
      </w:pPr>
      <w:r>
        <w:rPr>
          <w:bCs/>
          <w:sz w:val="24"/>
        </w:rPr>
        <w:t>This Resolution is Appointing Conditional Redeveloper (I &amp; S Associates LLC) and                                                                                                                                              Authorizing Execution of Memorandum of Understanding.</w:t>
      </w:r>
    </w:p>
    <w:p w:rsidR="00C5766F" w:rsidRDefault="00C5766F" w:rsidP="001B25C9">
      <w:pPr>
        <w:widowControl/>
        <w:tabs>
          <w:tab w:val="left" w:pos="-1440"/>
        </w:tabs>
        <w:ind w:left="720"/>
        <w:rPr>
          <w:bCs/>
        </w:rPr>
      </w:pPr>
    </w:p>
    <w:p w:rsidR="0088468E" w:rsidRPr="0088468E" w:rsidRDefault="0088468E" w:rsidP="0088468E">
      <w:pPr>
        <w:ind w:left="900" w:hanging="900"/>
        <w:rPr>
          <w:b/>
          <w:u w:val="single"/>
        </w:rPr>
      </w:pPr>
      <w:r>
        <w:rPr>
          <w:b/>
        </w:rPr>
        <w:t xml:space="preserve">222-17 </w:t>
      </w:r>
      <w:r w:rsidRPr="0088468E">
        <w:rPr>
          <w:b/>
          <w:u w:val="single"/>
        </w:rPr>
        <w:t>Authorizing the Discharge of a Mortgage at Block 32, Lot 7</w:t>
      </w:r>
    </w:p>
    <w:p w:rsidR="0088468E" w:rsidRDefault="0088468E" w:rsidP="0088468E">
      <w:pPr>
        <w:pStyle w:val="BodyText"/>
        <w:ind w:firstLine="720"/>
        <w:rPr>
          <w:bCs/>
        </w:rPr>
      </w:pPr>
      <w:r>
        <w:rPr>
          <w:bCs/>
        </w:rPr>
        <w:t>This Resolution discharges a mortgage as the loan has been paid pursuant to the terms of the program.</w:t>
      </w:r>
    </w:p>
    <w:p w:rsidR="00F410A4" w:rsidRDefault="00F410A4" w:rsidP="0088468E">
      <w:pPr>
        <w:pStyle w:val="BodyText"/>
        <w:ind w:firstLine="720"/>
        <w:rPr>
          <w:bCs/>
        </w:rPr>
      </w:pPr>
    </w:p>
    <w:p w:rsidR="00F410A4" w:rsidRDefault="00F410A4" w:rsidP="00F410A4">
      <w:pPr>
        <w:ind w:left="900" w:hanging="900"/>
      </w:pPr>
      <w:r>
        <w:rPr>
          <w:b/>
        </w:rPr>
        <w:t xml:space="preserve">223-17 </w:t>
      </w:r>
      <w:r w:rsidRPr="00F410A4">
        <w:rPr>
          <w:b/>
          <w:u w:val="single"/>
        </w:rPr>
        <w:t>Authorizing payout due to resignation</w:t>
      </w:r>
    </w:p>
    <w:p w:rsidR="00F410A4" w:rsidRDefault="00F410A4" w:rsidP="0088468E">
      <w:pPr>
        <w:pStyle w:val="BodyText"/>
        <w:ind w:firstLine="720"/>
        <w:rPr>
          <w:bCs/>
        </w:rPr>
      </w:pPr>
      <w:r>
        <w:rPr>
          <w:bCs/>
        </w:rPr>
        <w:t>This resolution pays accrued leave to Carolyn Kelly as per the terms of collective bargaining agreement.</w:t>
      </w:r>
    </w:p>
    <w:p w:rsidR="0088468E" w:rsidRPr="004E1D4B" w:rsidRDefault="0088468E" w:rsidP="0088468E">
      <w:pPr>
        <w:pStyle w:val="BodyText"/>
        <w:rPr>
          <w:bCs/>
        </w:rPr>
      </w:pPr>
    </w:p>
    <w:p w:rsidR="00A77B8C" w:rsidRPr="00A77B8C" w:rsidRDefault="00A77B8C" w:rsidP="00A77B8C">
      <w:pPr>
        <w:ind w:left="900" w:hanging="900"/>
        <w:rPr>
          <w:b/>
          <w:u w:val="single"/>
        </w:rPr>
      </w:pPr>
      <w:r>
        <w:rPr>
          <w:b/>
        </w:rPr>
        <w:t xml:space="preserve">224-17 </w:t>
      </w:r>
      <w:proofErr w:type="gramStart"/>
      <w:r w:rsidRPr="00A77B8C">
        <w:rPr>
          <w:b/>
          <w:u w:val="single"/>
        </w:rPr>
        <w:t>Authorizing</w:t>
      </w:r>
      <w:proofErr w:type="gramEnd"/>
      <w:r w:rsidRPr="00A77B8C">
        <w:rPr>
          <w:b/>
          <w:u w:val="single"/>
        </w:rPr>
        <w:t xml:space="preserve"> the refund of overpaid taxes</w:t>
      </w:r>
    </w:p>
    <w:p w:rsidR="0088468E" w:rsidRDefault="00A77B8C" w:rsidP="001B25C9">
      <w:pPr>
        <w:widowControl/>
        <w:tabs>
          <w:tab w:val="left" w:pos="-1440"/>
        </w:tabs>
        <w:ind w:left="720"/>
        <w:rPr>
          <w:bCs/>
        </w:rPr>
      </w:pPr>
      <w:r>
        <w:rPr>
          <w:bCs/>
        </w:rPr>
        <w:t>This resolution refunds overpaid taxes on nine properties</w:t>
      </w:r>
      <w:r w:rsidR="00AA2A99">
        <w:rPr>
          <w:bCs/>
        </w:rPr>
        <w:t xml:space="preserve"> totaling $13,184.77</w:t>
      </w:r>
      <w:r>
        <w:rPr>
          <w:bCs/>
        </w:rPr>
        <w:t xml:space="preserve">. </w:t>
      </w:r>
    </w:p>
    <w:p w:rsidR="007308CD" w:rsidRDefault="007308CD" w:rsidP="001B25C9">
      <w:pPr>
        <w:widowControl/>
        <w:tabs>
          <w:tab w:val="left" w:pos="-1440"/>
        </w:tabs>
        <w:ind w:left="720"/>
        <w:rPr>
          <w:bCs/>
        </w:rPr>
      </w:pPr>
    </w:p>
    <w:p w:rsidR="007308CD" w:rsidRDefault="007308CD" w:rsidP="007308CD">
      <w:pPr>
        <w:ind w:left="900" w:hanging="900"/>
      </w:pPr>
      <w:r>
        <w:rPr>
          <w:b/>
        </w:rPr>
        <w:t xml:space="preserve">225-17 </w:t>
      </w:r>
      <w:proofErr w:type="gramStart"/>
      <w:r w:rsidRPr="007308CD">
        <w:rPr>
          <w:b/>
          <w:u w:val="single"/>
        </w:rPr>
        <w:t>Authorizing</w:t>
      </w:r>
      <w:proofErr w:type="gramEnd"/>
      <w:r w:rsidRPr="007308CD">
        <w:rPr>
          <w:b/>
          <w:u w:val="single"/>
        </w:rPr>
        <w:t xml:space="preserve"> cancelling/refund taxes due to qualified disabled veteran exemption – </w:t>
      </w:r>
      <w:proofErr w:type="spellStart"/>
      <w:r w:rsidRPr="007308CD">
        <w:rPr>
          <w:b/>
          <w:u w:val="single"/>
        </w:rPr>
        <w:t>Sekeet</w:t>
      </w:r>
      <w:proofErr w:type="spellEnd"/>
    </w:p>
    <w:p w:rsidR="007308CD" w:rsidRPr="007308CD" w:rsidRDefault="007308CD" w:rsidP="007308CD">
      <w:pPr>
        <w:ind w:left="900" w:hanging="180"/>
      </w:pPr>
      <w:r w:rsidRPr="007308CD">
        <w:t>This resolution cancels and refunds taxes effective 12-1-15.</w:t>
      </w:r>
    </w:p>
    <w:p w:rsidR="007308CD" w:rsidRDefault="007308CD" w:rsidP="007308CD">
      <w:pPr>
        <w:ind w:left="900" w:hanging="900"/>
      </w:pPr>
    </w:p>
    <w:p w:rsidR="007308CD" w:rsidRDefault="007308CD" w:rsidP="007308CD">
      <w:pPr>
        <w:ind w:left="900" w:hanging="900"/>
      </w:pPr>
      <w:r>
        <w:rPr>
          <w:b/>
        </w:rPr>
        <w:t xml:space="preserve">226-17 </w:t>
      </w:r>
      <w:proofErr w:type="gramStart"/>
      <w:r w:rsidRPr="007308CD">
        <w:rPr>
          <w:b/>
          <w:u w:val="single"/>
        </w:rPr>
        <w:t>Authorizing</w:t>
      </w:r>
      <w:proofErr w:type="gramEnd"/>
      <w:r w:rsidRPr="007308CD">
        <w:rPr>
          <w:b/>
          <w:u w:val="single"/>
        </w:rPr>
        <w:t xml:space="preserve"> cancelling/refund taxes due to qualified disabled veteran exemption - </w:t>
      </w:r>
      <w:proofErr w:type="spellStart"/>
      <w:r w:rsidRPr="007308CD">
        <w:rPr>
          <w:b/>
          <w:u w:val="single"/>
        </w:rPr>
        <w:t>Khuc</w:t>
      </w:r>
      <w:proofErr w:type="spellEnd"/>
    </w:p>
    <w:p w:rsidR="007308CD" w:rsidRDefault="007308CD" w:rsidP="001B25C9">
      <w:pPr>
        <w:widowControl/>
        <w:tabs>
          <w:tab w:val="left" w:pos="-1440"/>
        </w:tabs>
        <w:ind w:left="720"/>
        <w:rPr>
          <w:bCs/>
        </w:rPr>
      </w:pPr>
      <w:r>
        <w:rPr>
          <w:bCs/>
        </w:rPr>
        <w:t>This resolution cancels taxes effective 8-1-17.</w:t>
      </w:r>
    </w:p>
    <w:p w:rsidR="00C21BC7" w:rsidRDefault="00C21BC7" w:rsidP="001B25C9">
      <w:pPr>
        <w:widowControl/>
        <w:tabs>
          <w:tab w:val="left" w:pos="-1440"/>
        </w:tabs>
        <w:ind w:left="720"/>
        <w:rPr>
          <w:bCs/>
        </w:rPr>
      </w:pPr>
    </w:p>
    <w:p w:rsidR="00C21BC7" w:rsidRPr="00C21BC7" w:rsidRDefault="00C21BC7" w:rsidP="00C21BC7">
      <w:pPr>
        <w:ind w:left="900" w:hanging="900"/>
        <w:rPr>
          <w:b/>
          <w:u w:val="single"/>
        </w:rPr>
      </w:pPr>
      <w:r>
        <w:rPr>
          <w:b/>
        </w:rPr>
        <w:t xml:space="preserve">227-17 </w:t>
      </w:r>
      <w:proofErr w:type="gramStart"/>
      <w:r w:rsidRPr="00C21BC7">
        <w:rPr>
          <w:b/>
          <w:u w:val="single"/>
        </w:rPr>
        <w:t>Authorizing</w:t>
      </w:r>
      <w:proofErr w:type="gramEnd"/>
      <w:r w:rsidRPr="00C21BC7">
        <w:rPr>
          <w:b/>
          <w:u w:val="single"/>
        </w:rPr>
        <w:t xml:space="preserve"> a disability retirement application</w:t>
      </w:r>
    </w:p>
    <w:p w:rsidR="00C21BC7" w:rsidRPr="001B25C9" w:rsidRDefault="00C21BC7" w:rsidP="001B25C9">
      <w:pPr>
        <w:widowControl/>
        <w:tabs>
          <w:tab w:val="left" w:pos="-1440"/>
        </w:tabs>
        <w:ind w:left="720"/>
        <w:rPr>
          <w:bCs/>
        </w:rPr>
      </w:pPr>
      <w:r>
        <w:rPr>
          <w:bCs/>
        </w:rPr>
        <w:t xml:space="preserve">This resolution authorizes the involuntary (accidental) disability retirement application for a member of the GTPD.  </w:t>
      </w:r>
    </w:p>
    <w:sectPr w:rsidR="00C21BC7" w:rsidRPr="001B25C9"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DD" w:rsidRDefault="00FE3BDD">
      <w:r>
        <w:separator/>
      </w:r>
    </w:p>
  </w:endnote>
  <w:endnote w:type="continuationSeparator" w:id="0">
    <w:p w:rsidR="00FE3BDD" w:rsidRDefault="00FE3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DD" w:rsidRDefault="00C400D6" w:rsidP="007444C7">
    <w:pPr>
      <w:pStyle w:val="Footer"/>
      <w:jc w:val="center"/>
    </w:pPr>
    <w:r>
      <w:rPr>
        <w:rStyle w:val="PageNumber"/>
      </w:rPr>
      <w:fldChar w:fldCharType="begin"/>
    </w:r>
    <w:r w:rsidR="00FE3BDD">
      <w:rPr>
        <w:rStyle w:val="PageNumber"/>
      </w:rPr>
      <w:instrText xml:space="preserve"> PAGE </w:instrText>
    </w:r>
    <w:r>
      <w:rPr>
        <w:rStyle w:val="PageNumber"/>
      </w:rPr>
      <w:fldChar w:fldCharType="separate"/>
    </w:r>
    <w:r w:rsidR="00183CA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DD" w:rsidRDefault="00FE3BDD">
      <w:r>
        <w:separator/>
      </w:r>
    </w:p>
  </w:footnote>
  <w:footnote w:type="continuationSeparator" w:id="0">
    <w:p w:rsidR="00FE3BDD" w:rsidRDefault="00FE3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DD" w:rsidRPr="00337290" w:rsidRDefault="00FE3BDD" w:rsidP="00F96AAC">
    <w:pPr>
      <w:pStyle w:val="Header"/>
      <w:jc w:val="center"/>
      <w:rPr>
        <w:b/>
        <w:sz w:val="28"/>
        <w:szCs w:val="28"/>
      </w:rPr>
    </w:pPr>
    <w:r w:rsidRPr="00337290">
      <w:rPr>
        <w:b/>
        <w:sz w:val="28"/>
        <w:szCs w:val="28"/>
      </w:rPr>
      <w:t>TOWNSHIP OF GALLOWAY</w:t>
    </w:r>
  </w:p>
  <w:p w:rsidR="00FE3BDD" w:rsidRPr="00337290" w:rsidRDefault="00FE3BDD" w:rsidP="00F96AAC">
    <w:pPr>
      <w:pStyle w:val="Header"/>
      <w:jc w:val="center"/>
    </w:pPr>
    <w:r w:rsidRPr="00337290">
      <w:rPr>
        <w:u w:val="single"/>
      </w:rPr>
      <w:t xml:space="preserve">REGULAR COUNCIL AGENDA </w:t>
    </w:r>
    <w:proofErr w:type="gramStart"/>
    <w:r w:rsidRPr="00337290">
      <w:rPr>
        <w:u w:val="single"/>
      </w:rPr>
      <w:t xml:space="preserve">– </w:t>
    </w:r>
    <w:r>
      <w:rPr>
        <w:u w:val="single"/>
      </w:rPr>
      <w:t xml:space="preserve"> AUGUST</w:t>
    </w:r>
    <w:proofErr w:type="gramEnd"/>
    <w:r>
      <w:rPr>
        <w:u w:val="single"/>
      </w:rPr>
      <w:t xml:space="preserve"> 15,</w:t>
    </w:r>
    <w:r w:rsidRPr="00337290">
      <w:rPr>
        <w:u w:val="single"/>
      </w:rPr>
      <w:t xml:space="preserve"> 2017</w:t>
    </w:r>
  </w:p>
  <w:p w:rsidR="00FE3BDD" w:rsidRPr="00337290" w:rsidRDefault="00FE3BDD" w:rsidP="00D016E0">
    <w:pPr>
      <w:tabs>
        <w:tab w:val="center" w:pos="3960"/>
      </w:tabs>
      <w:jc w:val="center"/>
    </w:pPr>
    <w:r>
      <w:t>6:30 pm</w:t>
    </w:r>
  </w:p>
  <w:p w:rsidR="00FE3BDD" w:rsidRPr="00690EFB" w:rsidRDefault="00FE3BDD"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4581ACE"/>
    <w:multiLevelType w:val="hybridMultilevel"/>
    <w:tmpl w:val="6D6079EA"/>
    <w:lvl w:ilvl="0" w:tplc="684811F6">
      <w:start w:val="1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9">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4">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6">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1">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5">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9">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2">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4">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9"/>
  </w:num>
  <w:num w:numId="2">
    <w:abstractNumId w:val="36"/>
  </w:num>
  <w:num w:numId="3">
    <w:abstractNumId w:val="34"/>
  </w:num>
  <w:num w:numId="4">
    <w:abstractNumId w:val="28"/>
  </w:num>
  <w:num w:numId="5">
    <w:abstractNumId w:val="20"/>
  </w:num>
  <w:num w:numId="6">
    <w:abstractNumId w:val="6"/>
  </w:num>
  <w:num w:numId="7">
    <w:abstractNumId w:val="35"/>
  </w:num>
  <w:num w:numId="8">
    <w:abstractNumId w:val="38"/>
  </w:num>
  <w:num w:numId="9">
    <w:abstractNumId w:val="18"/>
  </w:num>
  <w:num w:numId="10">
    <w:abstractNumId w:val="24"/>
  </w:num>
  <w:num w:numId="11">
    <w:abstractNumId w:val="15"/>
  </w:num>
  <w:num w:numId="12">
    <w:abstractNumId w:val="43"/>
  </w:num>
  <w:num w:numId="13">
    <w:abstractNumId w:val="33"/>
  </w:num>
  <w:num w:numId="14">
    <w:abstractNumId w:val="3"/>
  </w:num>
  <w:num w:numId="15">
    <w:abstractNumId w:val="8"/>
  </w:num>
  <w:num w:numId="16">
    <w:abstractNumId w:val="1"/>
  </w:num>
  <w:num w:numId="17">
    <w:abstractNumId w:val="41"/>
  </w:num>
  <w:num w:numId="18">
    <w:abstractNumId w:val="13"/>
  </w:num>
  <w:num w:numId="19">
    <w:abstractNumId w:val="12"/>
  </w:num>
  <w:num w:numId="20">
    <w:abstractNumId w:val="37"/>
  </w:num>
  <w:num w:numId="21">
    <w:abstractNumId w:val="27"/>
  </w:num>
  <w:num w:numId="22">
    <w:abstractNumId w:val="30"/>
  </w:num>
  <w:num w:numId="23">
    <w:abstractNumId w:val="19"/>
  </w:num>
  <w:num w:numId="24">
    <w:abstractNumId w:val="45"/>
  </w:num>
  <w:num w:numId="25">
    <w:abstractNumId w:val="31"/>
  </w:num>
  <w:num w:numId="26">
    <w:abstractNumId w:val="0"/>
  </w:num>
  <w:num w:numId="27">
    <w:abstractNumId w:val="42"/>
  </w:num>
  <w:num w:numId="28">
    <w:abstractNumId w:val="2"/>
  </w:num>
  <w:num w:numId="29">
    <w:abstractNumId w:val="9"/>
  </w:num>
  <w:num w:numId="30">
    <w:abstractNumId w:val="14"/>
  </w:num>
  <w:num w:numId="31">
    <w:abstractNumId w:val="17"/>
  </w:num>
  <w:num w:numId="32">
    <w:abstractNumId w:val="44"/>
  </w:num>
  <w:num w:numId="33">
    <w:abstractNumId w:val="11"/>
  </w:num>
  <w:num w:numId="34">
    <w:abstractNumId w:val="22"/>
  </w:num>
  <w:num w:numId="35">
    <w:abstractNumId w:val="25"/>
  </w:num>
  <w:num w:numId="36">
    <w:abstractNumId w:val="10"/>
  </w:num>
  <w:num w:numId="37">
    <w:abstractNumId w:val="32"/>
  </w:num>
  <w:num w:numId="38">
    <w:abstractNumId w:val="23"/>
  </w:num>
  <w:num w:numId="39">
    <w:abstractNumId w:val="21"/>
  </w:num>
  <w:num w:numId="40">
    <w:abstractNumId w:val="7"/>
  </w:num>
  <w:num w:numId="41">
    <w:abstractNumId w:val="5"/>
  </w:num>
  <w:num w:numId="42">
    <w:abstractNumId w:val="16"/>
  </w:num>
  <w:num w:numId="43">
    <w:abstractNumId w:val="40"/>
  </w:num>
  <w:num w:numId="44">
    <w:abstractNumId w:val="26"/>
  </w:num>
  <w:num w:numId="45">
    <w:abstractNumId w:val="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65249"/>
  </w:hdrShapeDefaults>
  <w:footnotePr>
    <w:footnote w:id="-1"/>
    <w:footnote w:id="0"/>
  </w:footnotePr>
  <w:endnotePr>
    <w:endnote w:id="-1"/>
    <w:endnote w:id="0"/>
  </w:endnotePr>
  <w:compat/>
  <w:rsids>
    <w:rsidRoot w:val="00146B1D"/>
    <w:rsid w:val="00000FBB"/>
    <w:rsid w:val="00001014"/>
    <w:rsid w:val="000016AD"/>
    <w:rsid w:val="000022EF"/>
    <w:rsid w:val="00002900"/>
    <w:rsid w:val="00002F05"/>
    <w:rsid w:val="000054EA"/>
    <w:rsid w:val="00007118"/>
    <w:rsid w:val="000102D0"/>
    <w:rsid w:val="0001055A"/>
    <w:rsid w:val="000117A0"/>
    <w:rsid w:val="0001209A"/>
    <w:rsid w:val="00013545"/>
    <w:rsid w:val="00015E22"/>
    <w:rsid w:val="00016B84"/>
    <w:rsid w:val="0001772B"/>
    <w:rsid w:val="00021E39"/>
    <w:rsid w:val="00022664"/>
    <w:rsid w:val="000234E3"/>
    <w:rsid w:val="00024884"/>
    <w:rsid w:val="00024BFE"/>
    <w:rsid w:val="00026249"/>
    <w:rsid w:val="000318EC"/>
    <w:rsid w:val="00037C6A"/>
    <w:rsid w:val="00042FFF"/>
    <w:rsid w:val="00045761"/>
    <w:rsid w:val="00050A82"/>
    <w:rsid w:val="00055760"/>
    <w:rsid w:val="00056EF0"/>
    <w:rsid w:val="0006094D"/>
    <w:rsid w:val="0006105A"/>
    <w:rsid w:val="000633EE"/>
    <w:rsid w:val="000649BD"/>
    <w:rsid w:val="00065046"/>
    <w:rsid w:val="0006587D"/>
    <w:rsid w:val="000716CA"/>
    <w:rsid w:val="00071CD2"/>
    <w:rsid w:val="000736CA"/>
    <w:rsid w:val="00073D1E"/>
    <w:rsid w:val="0007747F"/>
    <w:rsid w:val="0008069B"/>
    <w:rsid w:val="000818AE"/>
    <w:rsid w:val="00082CF8"/>
    <w:rsid w:val="00090C7D"/>
    <w:rsid w:val="0009186A"/>
    <w:rsid w:val="00093CCC"/>
    <w:rsid w:val="0009576E"/>
    <w:rsid w:val="00096EAF"/>
    <w:rsid w:val="000A0C1A"/>
    <w:rsid w:val="000A2756"/>
    <w:rsid w:val="000A6588"/>
    <w:rsid w:val="000A6C4B"/>
    <w:rsid w:val="000A6C92"/>
    <w:rsid w:val="000A6F90"/>
    <w:rsid w:val="000B0B68"/>
    <w:rsid w:val="000B1D9C"/>
    <w:rsid w:val="000B7097"/>
    <w:rsid w:val="000C13E4"/>
    <w:rsid w:val="000C4098"/>
    <w:rsid w:val="000C6086"/>
    <w:rsid w:val="000D23DC"/>
    <w:rsid w:val="000D3319"/>
    <w:rsid w:val="000D4D64"/>
    <w:rsid w:val="000D5014"/>
    <w:rsid w:val="000D5485"/>
    <w:rsid w:val="000D62EF"/>
    <w:rsid w:val="000E1302"/>
    <w:rsid w:val="000F77A2"/>
    <w:rsid w:val="000F79DD"/>
    <w:rsid w:val="0010286F"/>
    <w:rsid w:val="001072AF"/>
    <w:rsid w:val="0011235C"/>
    <w:rsid w:val="00120A76"/>
    <w:rsid w:val="00130CBD"/>
    <w:rsid w:val="0013102F"/>
    <w:rsid w:val="00131620"/>
    <w:rsid w:val="00132A5C"/>
    <w:rsid w:val="001341DB"/>
    <w:rsid w:val="00140E74"/>
    <w:rsid w:val="00141C8F"/>
    <w:rsid w:val="00142686"/>
    <w:rsid w:val="00142824"/>
    <w:rsid w:val="00142B33"/>
    <w:rsid w:val="0014455A"/>
    <w:rsid w:val="00144C19"/>
    <w:rsid w:val="001450BA"/>
    <w:rsid w:val="00146B1D"/>
    <w:rsid w:val="00150933"/>
    <w:rsid w:val="00150DE1"/>
    <w:rsid w:val="0015301D"/>
    <w:rsid w:val="001549C2"/>
    <w:rsid w:val="00155A45"/>
    <w:rsid w:val="00155CC9"/>
    <w:rsid w:val="001600C2"/>
    <w:rsid w:val="001622D7"/>
    <w:rsid w:val="0016379F"/>
    <w:rsid w:val="001707DA"/>
    <w:rsid w:val="001750A9"/>
    <w:rsid w:val="001752FD"/>
    <w:rsid w:val="00175D89"/>
    <w:rsid w:val="00176ACD"/>
    <w:rsid w:val="00182967"/>
    <w:rsid w:val="00183CA1"/>
    <w:rsid w:val="00184696"/>
    <w:rsid w:val="001875E1"/>
    <w:rsid w:val="00187ACF"/>
    <w:rsid w:val="00190567"/>
    <w:rsid w:val="00190674"/>
    <w:rsid w:val="00192F72"/>
    <w:rsid w:val="00192F8E"/>
    <w:rsid w:val="00192FD9"/>
    <w:rsid w:val="00195218"/>
    <w:rsid w:val="001A3177"/>
    <w:rsid w:val="001A3EBC"/>
    <w:rsid w:val="001A6E29"/>
    <w:rsid w:val="001A6FEE"/>
    <w:rsid w:val="001B03A1"/>
    <w:rsid w:val="001B25C9"/>
    <w:rsid w:val="001B2786"/>
    <w:rsid w:val="001B2B87"/>
    <w:rsid w:val="001B3042"/>
    <w:rsid w:val="001B605A"/>
    <w:rsid w:val="001C0417"/>
    <w:rsid w:val="001C2ACF"/>
    <w:rsid w:val="001C4953"/>
    <w:rsid w:val="001C7A81"/>
    <w:rsid w:val="001D10BD"/>
    <w:rsid w:val="001D17BB"/>
    <w:rsid w:val="001D2C54"/>
    <w:rsid w:val="001D30D9"/>
    <w:rsid w:val="001D7349"/>
    <w:rsid w:val="001D7EF2"/>
    <w:rsid w:val="001E0EC5"/>
    <w:rsid w:val="001E55C6"/>
    <w:rsid w:val="001E6435"/>
    <w:rsid w:val="001F005A"/>
    <w:rsid w:val="001F251F"/>
    <w:rsid w:val="002003B8"/>
    <w:rsid w:val="00200A32"/>
    <w:rsid w:val="00210B53"/>
    <w:rsid w:val="002113F9"/>
    <w:rsid w:val="0021230B"/>
    <w:rsid w:val="0021727D"/>
    <w:rsid w:val="00217436"/>
    <w:rsid w:val="00221658"/>
    <w:rsid w:val="0022194B"/>
    <w:rsid w:val="0022260B"/>
    <w:rsid w:val="00222DFF"/>
    <w:rsid w:val="002236DE"/>
    <w:rsid w:val="00224038"/>
    <w:rsid w:val="00230870"/>
    <w:rsid w:val="002374ED"/>
    <w:rsid w:val="0023794A"/>
    <w:rsid w:val="00241FEC"/>
    <w:rsid w:val="0024354D"/>
    <w:rsid w:val="00247464"/>
    <w:rsid w:val="00247CB4"/>
    <w:rsid w:val="002511B3"/>
    <w:rsid w:val="00251E4A"/>
    <w:rsid w:val="00253B48"/>
    <w:rsid w:val="00264268"/>
    <w:rsid w:val="00267D15"/>
    <w:rsid w:val="00274A5D"/>
    <w:rsid w:val="002752AD"/>
    <w:rsid w:val="00276D4B"/>
    <w:rsid w:val="002802B8"/>
    <w:rsid w:val="00282CE0"/>
    <w:rsid w:val="00286646"/>
    <w:rsid w:val="0029014D"/>
    <w:rsid w:val="00291DC5"/>
    <w:rsid w:val="00293FF7"/>
    <w:rsid w:val="002A328B"/>
    <w:rsid w:val="002A3467"/>
    <w:rsid w:val="002A3884"/>
    <w:rsid w:val="002A5483"/>
    <w:rsid w:val="002A5EE5"/>
    <w:rsid w:val="002A747F"/>
    <w:rsid w:val="002B0F49"/>
    <w:rsid w:val="002B248D"/>
    <w:rsid w:val="002B37A1"/>
    <w:rsid w:val="002B5E75"/>
    <w:rsid w:val="002C0E8F"/>
    <w:rsid w:val="002C19E5"/>
    <w:rsid w:val="002C6A74"/>
    <w:rsid w:val="002C7AA6"/>
    <w:rsid w:val="002D05B2"/>
    <w:rsid w:val="002D357E"/>
    <w:rsid w:val="002E35F1"/>
    <w:rsid w:val="002E4AAC"/>
    <w:rsid w:val="002E735B"/>
    <w:rsid w:val="002F2292"/>
    <w:rsid w:val="002F3BCE"/>
    <w:rsid w:val="002F6013"/>
    <w:rsid w:val="00300E46"/>
    <w:rsid w:val="0030313C"/>
    <w:rsid w:val="00305B07"/>
    <w:rsid w:val="00305D5D"/>
    <w:rsid w:val="00314C40"/>
    <w:rsid w:val="0032210D"/>
    <w:rsid w:val="003275EF"/>
    <w:rsid w:val="003328F7"/>
    <w:rsid w:val="00333C2D"/>
    <w:rsid w:val="003350EC"/>
    <w:rsid w:val="0033599D"/>
    <w:rsid w:val="00337290"/>
    <w:rsid w:val="00340375"/>
    <w:rsid w:val="003403A8"/>
    <w:rsid w:val="0034273D"/>
    <w:rsid w:val="00345BD4"/>
    <w:rsid w:val="00345D1E"/>
    <w:rsid w:val="00346251"/>
    <w:rsid w:val="00351077"/>
    <w:rsid w:val="00351618"/>
    <w:rsid w:val="0035377F"/>
    <w:rsid w:val="00354B0B"/>
    <w:rsid w:val="0035523C"/>
    <w:rsid w:val="00357B84"/>
    <w:rsid w:val="0036019B"/>
    <w:rsid w:val="00362DD8"/>
    <w:rsid w:val="00365EDC"/>
    <w:rsid w:val="00371065"/>
    <w:rsid w:val="00372AF0"/>
    <w:rsid w:val="0037508E"/>
    <w:rsid w:val="00375C32"/>
    <w:rsid w:val="0038049C"/>
    <w:rsid w:val="003817B1"/>
    <w:rsid w:val="003835B6"/>
    <w:rsid w:val="00384871"/>
    <w:rsid w:val="003849CE"/>
    <w:rsid w:val="00387B6D"/>
    <w:rsid w:val="003902C3"/>
    <w:rsid w:val="003919C4"/>
    <w:rsid w:val="00392CB3"/>
    <w:rsid w:val="003931D2"/>
    <w:rsid w:val="00396BC4"/>
    <w:rsid w:val="003971CE"/>
    <w:rsid w:val="00397F40"/>
    <w:rsid w:val="003A2FBF"/>
    <w:rsid w:val="003A5436"/>
    <w:rsid w:val="003A6545"/>
    <w:rsid w:val="003B1508"/>
    <w:rsid w:val="003B1A64"/>
    <w:rsid w:val="003B2AFD"/>
    <w:rsid w:val="003B688F"/>
    <w:rsid w:val="003B698B"/>
    <w:rsid w:val="003B772A"/>
    <w:rsid w:val="003B7FF3"/>
    <w:rsid w:val="003C087A"/>
    <w:rsid w:val="003C0DCD"/>
    <w:rsid w:val="003C239A"/>
    <w:rsid w:val="003C26C5"/>
    <w:rsid w:val="003C35E4"/>
    <w:rsid w:val="003C4468"/>
    <w:rsid w:val="003D0E90"/>
    <w:rsid w:val="003D3FAC"/>
    <w:rsid w:val="003D5B8D"/>
    <w:rsid w:val="003D678B"/>
    <w:rsid w:val="003E06DC"/>
    <w:rsid w:val="003E0CF1"/>
    <w:rsid w:val="003E6709"/>
    <w:rsid w:val="003F2020"/>
    <w:rsid w:val="003F73D5"/>
    <w:rsid w:val="0040067A"/>
    <w:rsid w:val="0040077E"/>
    <w:rsid w:val="0040180E"/>
    <w:rsid w:val="0040369E"/>
    <w:rsid w:val="00403E6D"/>
    <w:rsid w:val="00407E10"/>
    <w:rsid w:val="00410DE9"/>
    <w:rsid w:val="004115A5"/>
    <w:rsid w:val="00411FDD"/>
    <w:rsid w:val="00412158"/>
    <w:rsid w:val="004139D7"/>
    <w:rsid w:val="004177BD"/>
    <w:rsid w:val="00417E9F"/>
    <w:rsid w:val="00420A5F"/>
    <w:rsid w:val="004220DC"/>
    <w:rsid w:val="0042405C"/>
    <w:rsid w:val="0042510A"/>
    <w:rsid w:val="00433E00"/>
    <w:rsid w:val="0043480A"/>
    <w:rsid w:val="00436095"/>
    <w:rsid w:val="00440D56"/>
    <w:rsid w:val="004417AC"/>
    <w:rsid w:val="00441EA4"/>
    <w:rsid w:val="004450AD"/>
    <w:rsid w:val="00445BB0"/>
    <w:rsid w:val="00446A7B"/>
    <w:rsid w:val="00451012"/>
    <w:rsid w:val="00452623"/>
    <w:rsid w:val="00455331"/>
    <w:rsid w:val="00462DC4"/>
    <w:rsid w:val="004643E3"/>
    <w:rsid w:val="004661D0"/>
    <w:rsid w:val="004666A1"/>
    <w:rsid w:val="00467442"/>
    <w:rsid w:val="004679B3"/>
    <w:rsid w:val="00472853"/>
    <w:rsid w:val="00473BEA"/>
    <w:rsid w:val="00473F64"/>
    <w:rsid w:val="0047540C"/>
    <w:rsid w:val="004778D0"/>
    <w:rsid w:val="00485853"/>
    <w:rsid w:val="004876F7"/>
    <w:rsid w:val="00490D22"/>
    <w:rsid w:val="004912D0"/>
    <w:rsid w:val="00497E1E"/>
    <w:rsid w:val="004A3B62"/>
    <w:rsid w:val="004A3DE1"/>
    <w:rsid w:val="004A3F39"/>
    <w:rsid w:val="004B1FE8"/>
    <w:rsid w:val="004B393A"/>
    <w:rsid w:val="004B60AC"/>
    <w:rsid w:val="004C17BB"/>
    <w:rsid w:val="004C4130"/>
    <w:rsid w:val="004C454A"/>
    <w:rsid w:val="004C5081"/>
    <w:rsid w:val="004D0B85"/>
    <w:rsid w:val="004D1E40"/>
    <w:rsid w:val="004D3B39"/>
    <w:rsid w:val="004D3CC4"/>
    <w:rsid w:val="004D798E"/>
    <w:rsid w:val="004E06F0"/>
    <w:rsid w:val="004E1D4B"/>
    <w:rsid w:val="004E7120"/>
    <w:rsid w:val="004F0B68"/>
    <w:rsid w:val="004F5EC6"/>
    <w:rsid w:val="004F6048"/>
    <w:rsid w:val="004F6ED8"/>
    <w:rsid w:val="005000B6"/>
    <w:rsid w:val="005021A4"/>
    <w:rsid w:val="00505BF4"/>
    <w:rsid w:val="0050655D"/>
    <w:rsid w:val="00507F16"/>
    <w:rsid w:val="00510EB2"/>
    <w:rsid w:val="00512A81"/>
    <w:rsid w:val="00513830"/>
    <w:rsid w:val="00514096"/>
    <w:rsid w:val="005156B1"/>
    <w:rsid w:val="00516DCD"/>
    <w:rsid w:val="00525F54"/>
    <w:rsid w:val="005322DA"/>
    <w:rsid w:val="00535A12"/>
    <w:rsid w:val="00535FD1"/>
    <w:rsid w:val="00537F0D"/>
    <w:rsid w:val="00546316"/>
    <w:rsid w:val="00546A08"/>
    <w:rsid w:val="00546DD4"/>
    <w:rsid w:val="005470EF"/>
    <w:rsid w:val="0054778B"/>
    <w:rsid w:val="00550AE4"/>
    <w:rsid w:val="005514CC"/>
    <w:rsid w:val="00551B54"/>
    <w:rsid w:val="00552FA4"/>
    <w:rsid w:val="00553302"/>
    <w:rsid w:val="00554124"/>
    <w:rsid w:val="00554B67"/>
    <w:rsid w:val="00555F2F"/>
    <w:rsid w:val="00567E13"/>
    <w:rsid w:val="0057036F"/>
    <w:rsid w:val="00572A00"/>
    <w:rsid w:val="00572CC3"/>
    <w:rsid w:val="005733F9"/>
    <w:rsid w:val="005738FC"/>
    <w:rsid w:val="0057491A"/>
    <w:rsid w:val="00575A6E"/>
    <w:rsid w:val="005761A5"/>
    <w:rsid w:val="00577E45"/>
    <w:rsid w:val="005801C2"/>
    <w:rsid w:val="005809B3"/>
    <w:rsid w:val="00580CB4"/>
    <w:rsid w:val="005825D8"/>
    <w:rsid w:val="00584FF2"/>
    <w:rsid w:val="0058590B"/>
    <w:rsid w:val="00586395"/>
    <w:rsid w:val="00587D71"/>
    <w:rsid w:val="00591FC3"/>
    <w:rsid w:val="00593C84"/>
    <w:rsid w:val="00594453"/>
    <w:rsid w:val="00597821"/>
    <w:rsid w:val="005A24C2"/>
    <w:rsid w:val="005A4511"/>
    <w:rsid w:val="005A5330"/>
    <w:rsid w:val="005B1A0B"/>
    <w:rsid w:val="005B27B6"/>
    <w:rsid w:val="005B4477"/>
    <w:rsid w:val="005B528C"/>
    <w:rsid w:val="005C537D"/>
    <w:rsid w:val="005C5CFF"/>
    <w:rsid w:val="005C6DA8"/>
    <w:rsid w:val="005C72F6"/>
    <w:rsid w:val="005C769B"/>
    <w:rsid w:val="005D1237"/>
    <w:rsid w:val="005D3E69"/>
    <w:rsid w:val="005D4338"/>
    <w:rsid w:val="005D60CE"/>
    <w:rsid w:val="005D650E"/>
    <w:rsid w:val="005D73A0"/>
    <w:rsid w:val="005E22F5"/>
    <w:rsid w:val="005E3921"/>
    <w:rsid w:val="005E7F50"/>
    <w:rsid w:val="005F020F"/>
    <w:rsid w:val="005F0DB7"/>
    <w:rsid w:val="005F189F"/>
    <w:rsid w:val="005F2DE5"/>
    <w:rsid w:val="005F30CD"/>
    <w:rsid w:val="005F6F9C"/>
    <w:rsid w:val="005F7BD6"/>
    <w:rsid w:val="00601943"/>
    <w:rsid w:val="00602280"/>
    <w:rsid w:val="00603E04"/>
    <w:rsid w:val="00605E7C"/>
    <w:rsid w:val="00607A1E"/>
    <w:rsid w:val="00607F53"/>
    <w:rsid w:val="00612224"/>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A61"/>
    <w:rsid w:val="00673FEE"/>
    <w:rsid w:val="00675CD5"/>
    <w:rsid w:val="006856FB"/>
    <w:rsid w:val="0068686F"/>
    <w:rsid w:val="0069093F"/>
    <w:rsid w:val="00690EFB"/>
    <w:rsid w:val="00694762"/>
    <w:rsid w:val="006A40BE"/>
    <w:rsid w:val="006A4337"/>
    <w:rsid w:val="006A5A1F"/>
    <w:rsid w:val="006A60EC"/>
    <w:rsid w:val="006A64DF"/>
    <w:rsid w:val="006A6E88"/>
    <w:rsid w:val="006B5A1C"/>
    <w:rsid w:val="006B5FF8"/>
    <w:rsid w:val="006C1261"/>
    <w:rsid w:val="006C4519"/>
    <w:rsid w:val="006C7E74"/>
    <w:rsid w:val="006D0231"/>
    <w:rsid w:val="006D41D9"/>
    <w:rsid w:val="006D52BA"/>
    <w:rsid w:val="006D64F6"/>
    <w:rsid w:val="006D7D80"/>
    <w:rsid w:val="006E05B9"/>
    <w:rsid w:val="006E3B01"/>
    <w:rsid w:val="006E3DFA"/>
    <w:rsid w:val="006E6A3E"/>
    <w:rsid w:val="006E75E1"/>
    <w:rsid w:val="006F0866"/>
    <w:rsid w:val="006F0AE2"/>
    <w:rsid w:val="006F280F"/>
    <w:rsid w:val="006F42D7"/>
    <w:rsid w:val="006F69FB"/>
    <w:rsid w:val="006F706B"/>
    <w:rsid w:val="007006BA"/>
    <w:rsid w:val="00704951"/>
    <w:rsid w:val="007074E0"/>
    <w:rsid w:val="0071059C"/>
    <w:rsid w:val="00711A13"/>
    <w:rsid w:val="00711A83"/>
    <w:rsid w:val="00715F7C"/>
    <w:rsid w:val="00716774"/>
    <w:rsid w:val="007200D4"/>
    <w:rsid w:val="0072142D"/>
    <w:rsid w:val="00722906"/>
    <w:rsid w:val="007308CD"/>
    <w:rsid w:val="00731D01"/>
    <w:rsid w:val="0073302F"/>
    <w:rsid w:val="00735593"/>
    <w:rsid w:val="007403B3"/>
    <w:rsid w:val="00743540"/>
    <w:rsid w:val="00744165"/>
    <w:rsid w:val="007444C7"/>
    <w:rsid w:val="00746565"/>
    <w:rsid w:val="00747A25"/>
    <w:rsid w:val="0075045B"/>
    <w:rsid w:val="007537D5"/>
    <w:rsid w:val="00755CFE"/>
    <w:rsid w:val="00760F17"/>
    <w:rsid w:val="00761473"/>
    <w:rsid w:val="00762215"/>
    <w:rsid w:val="00763542"/>
    <w:rsid w:val="00766698"/>
    <w:rsid w:val="0077174B"/>
    <w:rsid w:val="00771DCE"/>
    <w:rsid w:val="00776E1E"/>
    <w:rsid w:val="00777728"/>
    <w:rsid w:val="00777BC6"/>
    <w:rsid w:val="007802EE"/>
    <w:rsid w:val="00781382"/>
    <w:rsid w:val="00781BEC"/>
    <w:rsid w:val="0078223E"/>
    <w:rsid w:val="0078325F"/>
    <w:rsid w:val="007848C7"/>
    <w:rsid w:val="00785D88"/>
    <w:rsid w:val="007869B4"/>
    <w:rsid w:val="00787184"/>
    <w:rsid w:val="00792A67"/>
    <w:rsid w:val="00793DF5"/>
    <w:rsid w:val="00793E11"/>
    <w:rsid w:val="00795ED5"/>
    <w:rsid w:val="007A0E5B"/>
    <w:rsid w:val="007A719E"/>
    <w:rsid w:val="007A71EB"/>
    <w:rsid w:val="007B0FB1"/>
    <w:rsid w:val="007B20B0"/>
    <w:rsid w:val="007B51E7"/>
    <w:rsid w:val="007B534C"/>
    <w:rsid w:val="007C305B"/>
    <w:rsid w:val="007C3F1A"/>
    <w:rsid w:val="007C7284"/>
    <w:rsid w:val="007D330C"/>
    <w:rsid w:val="007E171C"/>
    <w:rsid w:val="007E462A"/>
    <w:rsid w:val="007E4710"/>
    <w:rsid w:val="007F0696"/>
    <w:rsid w:val="007F26D5"/>
    <w:rsid w:val="007F3F93"/>
    <w:rsid w:val="007F7B2C"/>
    <w:rsid w:val="007F7BA2"/>
    <w:rsid w:val="008001B8"/>
    <w:rsid w:val="008006CE"/>
    <w:rsid w:val="0080101F"/>
    <w:rsid w:val="00803442"/>
    <w:rsid w:val="008051A4"/>
    <w:rsid w:val="00805D6A"/>
    <w:rsid w:val="008064F0"/>
    <w:rsid w:val="0080717C"/>
    <w:rsid w:val="00811336"/>
    <w:rsid w:val="00811F20"/>
    <w:rsid w:val="008137C7"/>
    <w:rsid w:val="00813812"/>
    <w:rsid w:val="00813B74"/>
    <w:rsid w:val="00815066"/>
    <w:rsid w:val="00815250"/>
    <w:rsid w:val="00817FA5"/>
    <w:rsid w:val="00820145"/>
    <w:rsid w:val="00825935"/>
    <w:rsid w:val="0082742E"/>
    <w:rsid w:val="008317BA"/>
    <w:rsid w:val="0083583D"/>
    <w:rsid w:val="00836AB7"/>
    <w:rsid w:val="00837D32"/>
    <w:rsid w:val="008430D4"/>
    <w:rsid w:val="00845108"/>
    <w:rsid w:val="008542C7"/>
    <w:rsid w:val="00854DAE"/>
    <w:rsid w:val="00855D0D"/>
    <w:rsid w:val="00861B51"/>
    <w:rsid w:val="008639C9"/>
    <w:rsid w:val="008702F7"/>
    <w:rsid w:val="008707A2"/>
    <w:rsid w:val="00872EF3"/>
    <w:rsid w:val="00873B20"/>
    <w:rsid w:val="00875CE9"/>
    <w:rsid w:val="008764D7"/>
    <w:rsid w:val="008772E5"/>
    <w:rsid w:val="00883B8C"/>
    <w:rsid w:val="0088468E"/>
    <w:rsid w:val="00885111"/>
    <w:rsid w:val="00885DB6"/>
    <w:rsid w:val="0088606F"/>
    <w:rsid w:val="008873D7"/>
    <w:rsid w:val="00887886"/>
    <w:rsid w:val="0089498B"/>
    <w:rsid w:val="00894CF8"/>
    <w:rsid w:val="00896EF9"/>
    <w:rsid w:val="008A088B"/>
    <w:rsid w:val="008A10AF"/>
    <w:rsid w:val="008A5017"/>
    <w:rsid w:val="008A50AE"/>
    <w:rsid w:val="008A6450"/>
    <w:rsid w:val="008B4081"/>
    <w:rsid w:val="008C1C17"/>
    <w:rsid w:val="008C21B8"/>
    <w:rsid w:val="008C4036"/>
    <w:rsid w:val="008C4291"/>
    <w:rsid w:val="008C4471"/>
    <w:rsid w:val="008C45B3"/>
    <w:rsid w:val="008C696A"/>
    <w:rsid w:val="008D2144"/>
    <w:rsid w:val="008D6219"/>
    <w:rsid w:val="008D6857"/>
    <w:rsid w:val="008D73F4"/>
    <w:rsid w:val="008D7BB2"/>
    <w:rsid w:val="008E0F3D"/>
    <w:rsid w:val="008E17D8"/>
    <w:rsid w:val="008E2595"/>
    <w:rsid w:val="008E57C8"/>
    <w:rsid w:val="008E6706"/>
    <w:rsid w:val="008E6979"/>
    <w:rsid w:val="008E7431"/>
    <w:rsid w:val="008E7451"/>
    <w:rsid w:val="008F028D"/>
    <w:rsid w:val="008F0C40"/>
    <w:rsid w:val="008F2F81"/>
    <w:rsid w:val="008F4841"/>
    <w:rsid w:val="008F6A87"/>
    <w:rsid w:val="008F7FD4"/>
    <w:rsid w:val="0090239D"/>
    <w:rsid w:val="00902C98"/>
    <w:rsid w:val="00903C10"/>
    <w:rsid w:val="00904688"/>
    <w:rsid w:val="00906833"/>
    <w:rsid w:val="009139E5"/>
    <w:rsid w:val="00917B8F"/>
    <w:rsid w:val="00920A19"/>
    <w:rsid w:val="009240F0"/>
    <w:rsid w:val="009251DC"/>
    <w:rsid w:val="009257FB"/>
    <w:rsid w:val="009319FB"/>
    <w:rsid w:val="0093256F"/>
    <w:rsid w:val="00933A32"/>
    <w:rsid w:val="00933A4A"/>
    <w:rsid w:val="0093460E"/>
    <w:rsid w:val="009351F7"/>
    <w:rsid w:val="00936A39"/>
    <w:rsid w:val="00936C16"/>
    <w:rsid w:val="00940A1B"/>
    <w:rsid w:val="00942DCA"/>
    <w:rsid w:val="009443CC"/>
    <w:rsid w:val="00944805"/>
    <w:rsid w:val="00945451"/>
    <w:rsid w:val="0094584F"/>
    <w:rsid w:val="00947790"/>
    <w:rsid w:val="00947B74"/>
    <w:rsid w:val="009504BC"/>
    <w:rsid w:val="00950C50"/>
    <w:rsid w:val="00951067"/>
    <w:rsid w:val="00952858"/>
    <w:rsid w:val="00953171"/>
    <w:rsid w:val="0095323A"/>
    <w:rsid w:val="00955E3D"/>
    <w:rsid w:val="00956567"/>
    <w:rsid w:val="009640E9"/>
    <w:rsid w:val="00977525"/>
    <w:rsid w:val="0098274B"/>
    <w:rsid w:val="00982EDB"/>
    <w:rsid w:val="00982FB4"/>
    <w:rsid w:val="00983858"/>
    <w:rsid w:val="00986E2B"/>
    <w:rsid w:val="009902FB"/>
    <w:rsid w:val="00990DA8"/>
    <w:rsid w:val="0099278A"/>
    <w:rsid w:val="00996951"/>
    <w:rsid w:val="00997BB8"/>
    <w:rsid w:val="00997FE7"/>
    <w:rsid w:val="009A093D"/>
    <w:rsid w:val="009A5230"/>
    <w:rsid w:val="009A630D"/>
    <w:rsid w:val="009A71AB"/>
    <w:rsid w:val="009B5ABF"/>
    <w:rsid w:val="009C0A5E"/>
    <w:rsid w:val="009C30FA"/>
    <w:rsid w:val="009C56F9"/>
    <w:rsid w:val="009C71C9"/>
    <w:rsid w:val="009D0753"/>
    <w:rsid w:val="009D19D3"/>
    <w:rsid w:val="009D29B7"/>
    <w:rsid w:val="009D3742"/>
    <w:rsid w:val="009D4D9F"/>
    <w:rsid w:val="009D5079"/>
    <w:rsid w:val="009D6B03"/>
    <w:rsid w:val="009D724B"/>
    <w:rsid w:val="009D7397"/>
    <w:rsid w:val="009E1762"/>
    <w:rsid w:val="009E1E06"/>
    <w:rsid w:val="009E5142"/>
    <w:rsid w:val="009E6103"/>
    <w:rsid w:val="009E674F"/>
    <w:rsid w:val="009F1FAB"/>
    <w:rsid w:val="009F23E3"/>
    <w:rsid w:val="009F47CC"/>
    <w:rsid w:val="009F79A9"/>
    <w:rsid w:val="00A00054"/>
    <w:rsid w:val="00A00C03"/>
    <w:rsid w:val="00A00FC5"/>
    <w:rsid w:val="00A01AEE"/>
    <w:rsid w:val="00A01E43"/>
    <w:rsid w:val="00A02264"/>
    <w:rsid w:val="00A056A3"/>
    <w:rsid w:val="00A067C3"/>
    <w:rsid w:val="00A06CB1"/>
    <w:rsid w:val="00A06D95"/>
    <w:rsid w:val="00A11B0F"/>
    <w:rsid w:val="00A1251A"/>
    <w:rsid w:val="00A13552"/>
    <w:rsid w:val="00A1442D"/>
    <w:rsid w:val="00A14DA1"/>
    <w:rsid w:val="00A172F9"/>
    <w:rsid w:val="00A218FB"/>
    <w:rsid w:val="00A254C2"/>
    <w:rsid w:val="00A25D52"/>
    <w:rsid w:val="00A27257"/>
    <w:rsid w:val="00A27E6D"/>
    <w:rsid w:val="00A30F25"/>
    <w:rsid w:val="00A31831"/>
    <w:rsid w:val="00A3271C"/>
    <w:rsid w:val="00A341AB"/>
    <w:rsid w:val="00A41D6F"/>
    <w:rsid w:val="00A41F51"/>
    <w:rsid w:val="00A42B0A"/>
    <w:rsid w:val="00A437EA"/>
    <w:rsid w:val="00A446D6"/>
    <w:rsid w:val="00A47BBB"/>
    <w:rsid w:val="00A47C15"/>
    <w:rsid w:val="00A501DD"/>
    <w:rsid w:val="00A5108E"/>
    <w:rsid w:val="00A5164D"/>
    <w:rsid w:val="00A51EF8"/>
    <w:rsid w:val="00A520EE"/>
    <w:rsid w:val="00A52AA0"/>
    <w:rsid w:val="00A52AF2"/>
    <w:rsid w:val="00A52C43"/>
    <w:rsid w:val="00A554BF"/>
    <w:rsid w:val="00A561DE"/>
    <w:rsid w:val="00A616BB"/>
    <w:rsid w:val="00A62B7D"/>
    <w:rsid w:val="00A63A0F"/>
    <w:rsid w:val="00A6650D"/>
    <w:rsid w:val="00A66AE0"/>
    <w:rsid w:val="00A66B9C"/>
    <w:rsid w:val="00A734BF"/>
    <w:rsid w:val="00A765D2"/>
    <w:rsid w:val="00A76927"/>
    <w:rsid w:val="00A779BC"/>
    <w:rsid w:val="00A77B8C"/>
    <w:rsid w:val="00A77BF6"/>
    <w:rsid w:val="00A81156"/>
    <w:rsid w:val="00A82638"/>
    <w:rsid w:val="00A848C9"/>
    <w:rsid w:val="00A84C38"/>
    <w:rsid w:val="00A86019"/>
    <w:rsid w:val="00A8794C"/>
    <w:rsid w:val="00A87FC3"/>
    <w:rsid w:val="00A901AD"/>
    <w:rsid w:val="00A92FEB"/>
    <w:rsid w:val="00A96442"/>
    <w:rsid w:val="00A97565"/>
    <w:rsid w:val="00AA1143"/>
    <w:rsid w:val="00AA2A99"/>
    <w:rsid w:val="00AA2B4A"/>
    <w:rsid w:val="00AA556D"/>
    <w:rsid w:val="00AA7184"/>
    <w:rsid w:val="00AA7610"/>
    <w:rsid w:val="00AA7BE9"/>
    <w:rsid w:val="00AB3ABE"/>
    <w:rsid w:val="00AB4B91"/>
    <w:rsid w:val="00AC0F60"/>
    <w:rsid w:val="00AC2D3A"/>
    <w:rsid w:val="00AC4DF8"/>
    <w:rsid w:val="00AD07F4"/>
    <w:rsid w:val="00AD0D13"/>
    <w:rsid w:val="00AD4366"/>
    <w:rsid w:val="00AD605A"/>
    <w:rsid w:val="00AD76DA"/>
    <w:rsid w:val="00AE0482"/>
    <w:rsid w:val="00AE16B5"/>
    <w:rsid w:val="00AE1B0D"/>
    <w:rsid w:val="00AE4620"/>
    <w:rsid w:val="00AE708E"/>
    <w:rsid w:val="00AE7355"/>
    <w:rsid w:val="00AF0E86"/>
    <w:rsid w:val="00AF2686"/>
    <w:rsid w:val="00AF4C20"/>
    <w:rsid w:val="00AF4EA4"/>
    <w:rsid w:val="00AF65A2"/>
    <w:rsid w:val="00B03102"/>
    <w:rsid w:val="00B05161"/>
    <w:rsid w:val="00B05529"/>
    <w:rsid w:val="00B06491"/>
    <w:rsid w:val="00B1179E"/>
    <w:rsid w:val="00B15DDD"/>
    <w:rsid w:val="00B23042"/>
    <w:rsid w:val="00B25860"/>
    <w:rsid w:val="00B27765"/>
    <w:rsid w:val="00B30F22"/>
    <w:rsid w:val="00B44E89"/>
    <w:rsid w:val="00B51FD0"/>
    <w:rsid w:val="00B57832"/>
    <w:rsid w:val="00B615FD"/>
    <w:rsid w:val="00B62A27"/>
    <w:rsid w:val="00B6410A"/>
    <w:rsid w:val="00B66529"/>
    <w:rsid w:val="00B666E0"/>
    <w:rsid w:val="00B66DC7"/>
    <w:rsid w:val="00B722FA"/>
    <w:rsid w:val="00B74DED"/>
    <w:rsid w:val="00B7583E"/>
    <w:rsid w:val="00B77D7E"/>
    <w:rsid w:val="00B800BB"/>
    <w:rsid w:val="00B819B9"/>
    <w:rsid w:val="00B81EE1"/>
    <w:rsid w:val="00B82083"/>
    <w:rsid w:val="00B820BA"/>
    <w:rsid w:val="00B83F90"/>
    <w:rsid w:val="00B8528A"/>
    <w:rsid w:val="00B85B0E"/>
    <w:rsid w:val="00B85C51"/>
    <w:rsid w:val="00B86384"/>
    <w:rsid w:val="00B91E0F"/>
    <w:rsid w:val="00B939AB"/>
    <w:rsid w:val="00B95000"/>
    <w:rsid w:val="00B95745"/>
    <w:rsid w:val="00B95AC1"/>
    <w:rsid w:val="00B96B3D"/>
    <w:rsid w:val="00BA0893"/>
    <w:rsid w:val="00BA14B4"/>
    <w:rsid w:val="00BA1739"/>
    <w:rsid w:val="00BA278D"/>
    <w:rsid w:val="00BA5001"/>
    <w:rsid w:val="00BA7275"/>
    <w:rsid w:val="00BB59C5"/>
    <w:rsid w:val="00BB7EEE"/>
    <w:rsid w:val="00BC16C6"/>
    <w:rsid w:val="00BC30FA"/>
    <w:rsid w:val="00BC4EED"/>
    <w:rsid w:val="00BC6207"/>
    <w:rsid w:val="00BC62A9"/>
    <w:rsid w:val="00BC77D0"/>
    <w:rsid w:val="00BC7E22"/>
    <w:rsid w:val="00BD104A"/>
    <w:rsid w:val="00BD1081"/>
    <w:rsid w:val="00BD316F"/>
    <w:rsid w:val="00BD37F6"/>
    <w:rsid w:val="00BD53E5"/>
    <w:rsid w:val="00BE1725"/>
    <w:rsid w:val="00BE1898"/>
    <w:rsid w:val="00BE5448"/>
    <w:rsid w:val="00BE7E8E"/>
    <w:rsid w:val="00BF0488"/>
    <w:rsid w:val="00BF3612"/>
    <w:rsid w:val="00BF3B9F"/>
    <w:rsid w:val="00BF4E64"/>
    <w:rsid w:val="00C000E5"/>
    <w:rsid w:val="00C0118C"/>
    <w:rsid w:val="00C05CD0"/>
    <w:rsid w:val="00C066E9"/>
    <w:rsid w:val="00C06794"/>
    <w:rsid w:val="00C1389E"/>
    <w:rsid w:val="00C157B5"/>
    <w:rsid w:val="00C21BC7"/>
    <w:rsid w:val="00C23452"/>
    <w:rsid w:val="00C24684"/>
    <w:rsid w:val="00C24870"/>
    <w:rsid w:val="00C2509E"/>
    <w:rsid w:val="00C33E99"/>
    <w:rsid w:val="00C34C73"/>
    <w:rsid w:val="00C400D6"/>
    <w:rsid w:val="00C401FF"/>
    <w:rsid w:val="00C41C12"/>
    <w:rsid w:val="00C44C86"/>
    <w:rsid w:val="00C46A6D"/>
    <w:rsid w:val="00C47A7F"/>
    <w:rsid w:val="00C51E45"/>
    <w:rsid w:val="00C55259"/>
    <w:rsid w:val="00C5766F"/>
    <w:rsid w:val="00C612E5"/>
    <w:rsid w:val="00C67DB4"/>
    <w:rsid w:val="00C818ED"/>
    <w:rsid w:val="00C81987"/>
    <w:rsid w:val="00C83440"/>
    <w:rsid w:val="00C83E21"/>
    <w:rsid w:val="00C87BC2"/>
    <w:rsid w:val="00C90A0F"/>
    <w:rsid w:val="00C930ED"/>
    <w:rsid w:val="00C96A3E"/>
    <w:rsid w:val="00C977AE"/>
    <w:rsid w:val="00CA0502"/>
    <w:rsid w:val="00CA3B4A"/>
    <w:rsid w:val="00CA6DAD"/>
    <w:rsid w:val="00CB156C"/>
    <w:rsid w:val="00CB273F"/>
    <w:rsid w:val="00CB5857"/>
    <w:rsid w:val="00CB5B0F"/>
    <w:rsid w:val="00CB6061"/>
    <w:rsid w:val="00CC645B"/>
    <w:rsid w:val="00CC66FD"/>
    <w:rsid w:val="00CD6D45"/>
    <w:rsid w:val="00CD73D1"/>
    <w:rsid w:val="00CD799A"/>
    <w:rsid w:val="00CE0CCF"/>
    <w:rsid w:val="00CE2163"/>
    <w:rsid w:val="00CE2C71"/>
    <w:rsid w:val="00CE32C6"/>
    <w:rsid w:val="00CE50D8"/>
    <w:rsid w:val="00CF6C41"/>
    <w:rsid w:val="00D00B13"/>
    <w:rsid w:val="00D016E0"/>
    <w:rsid w:val="00D01F7D"/>
    <w:rsid w:val="00D03368"/>
    <w:rsid w:val="00D06265"/>
    <w:rsid w:val="00D10526"/>
    <w:rsid w:val="00D125A8"/>
    <w:rsid w:val="00D13F72"/>
    <w:rsid w:val="00D14900"/>
    <w:rsid w:val="00D15C0F"/>
    <w:rsid w:val="00D17A08"/>
    <w:rsid w:val="00D2552D"/>
    <w:rsid w:val="00D269B5"/>
    <w:rsid w:val="00D36BAA"/>
    <w:rsid w:val="00D40294"/>
    <w:rsid w:val="00D40356"/>
    <w:rsid w:val="00D40B67"/>
    <w:rsid w:val="00D411D2"/>
    <w:rsid w:val="00D4288A"/>
    <w:rsid w:val="00D4413A"/>
    <w:rsid w:val="00D45614"/>
    <w:rsid w:val="00D45C8C"/>
    <w:rsid w:val="00D46C43"/>
    <w:rsid w:val="00D4775E"/>
    <w:rsid w:val="00D50E89"/>
    <w:rsid w:val="00D51009"/>
    <w:rsid w:val="00D518F4"/>
    <w:rsid w:val="00D5247F"/>
    <w:rsid w:val="00D52E13"/>
    <w:rsid w:val="00D53398"/>
    <w:rsid w:val="00D6180E"/>
    <w:rsid w:val="00D63CA3"/>
    <w:rsid w:val="00D642D3"/>
    <w:rsid w:val="00D6605F"/>
    <w:rsid w:val="00D66BE7"/>
    <w:rsid w:val="00D66C9E"/>
    <w:rsid w:val="00D709DE"/>
    <w:rsid w:val="00D72464"/>
    <w:rsid w:val="00D72A2A"/>
    <w:rsid w:val="00D73A59"/>
    <w:rsid w:val="00D74BB4"/>
    <w:rsid w:val="00D7661D"/>
    <w:rsid w:val="00D76BC1"/>
    <w:rsid w:val="00D772D9"/>
    <w:rsid w:val="00D82431"/>
    <w:rsid w:val="00D84815"/>
    <w:rsid w:val="00D85BB3"/>
    <w:rsid w:val="00D86F95"/>
    <w:rsid w:val="00D876BE"/>
    <w:rsid w:val="00D923A7"/>
    <w:rsid w:val="00D94319"/>
    <w:rsid w:val="00D95631"/>
    <w:rsid w:val="00D97823"/>
    <w:rsid w:val="00DA1FA0"/>
    <w:rsid w:val="00DA23D9"/>
    <w:rsid w:val="00DA24CE"/>
    <w:rsid w:val="00DA31CF"/>
    <w:rsid w:val="00DA3223"/>
    <w:rsid w:val="00DA43D4"/>
    <w:rsid w:val="00DA668E"/>
    <w:rsid w:val="00DB081A"/>
    <w:rsid w:val="00DB1B54"/>
    <w:rsid w:val="00DB1C72"/>
    <w:rsid w:val="00DB6E11"/>
    <w:rsid w:val="00DC49E6"/>
    <w:rsid w:val="00DC5514"/>
    <w:rsid w:val="00DD2109"/>
    <w:rsid w:val="00DD509A"/>
    <w:rsid w:val="00DD7209"/>
    <w:rsid w:val="00DE1379"/>
    <w:rsid w:val="00DE39B7"/>
    <w:rsid w:val="00DE4CD8"/>
    <w:rsid w:val="00DE61A4"/>
    <w:rsid w:val="00DF100A"/>
    <w:rsid w:val="00DF196A"/>
    <w:rsid w:val="00DF1ADF"/>
    <w:rsid w:val="00DF363C"/>
    <w:rsid w:val="00E04457"/>
    <w:rsid w:val="00E056E0"/>
    <w:rsid w:val="00E07813"/>
    <w:rsid w:val="00E14424"/>
    <w:rsid w:val="00E14DF3"/>
    <w:rsid w:val="00E1591A"/>
    <w:rsid w:val="00E15AC7"/>
    <w:rsid w:val="00E15DA0"/>
    <w:rsid w:val="00E20481"/>
    <w:rsid w:val="00E22750"/>
    <w:rsid w:val="00E236D2"/>
    <w:rsid w:val="00E27A86"/>
    <w:rsid w:val="00E30504"/>
    <w:rsid w:val="00E323C1"/>
    <w:rsid w:val="00E3394D"/>
    <w:rsid w:val="00E35A4C"/>
    <w:rsid w:val="00E37B8B"/>
    <w:rsid w:val="00E42B5E"/>
    <w:rsid w:val="00E434C1"/>
    <w:rsid w:val="00E435C2"/>
    <w:rsid w:val="00E44371"/>
    <w:rsid w:val="00E512ED"/>
    <w:rsid w:val="00E52C57"/>
    <w:rsid w:val="00E54C0D"/>
    <w:rsid w:val="00E6246B"/>
    <w:rsid w:val="00E65F8C"/>
    <w:rsid w:val="00E67C29"/>
    <w:rsid w:val="00E67FD3"/>
    <w:rsid w:val="00E70641"/>
    <w:rsid w:val="00E71041"/>
    <w:rsid w:val="00E7224E"/>
    <w:rsid w:val="00E7358E"/>
    <w:rsid w:val="00E73F69"/>
    <w:rsid w:val="00E760F5"/>
    <w:rsid w:val="00E766C1"/>
    <w:rsid w:val="00E76C7C"/>
    <w:rsid w:val="00E8208D"/>
    <w:rsid w:val="00E82922"/>
    <w:rsid w:val="00E90429"/>
    <w:rsid w:val="00E92901"/>
    <w:rsid w:val="00E929B5"/>
    <w:rsid w:val="00E9301A"/>
    <w:rsid w:val="00E94174"/>
    <w:rsid w:val="00E943AE"/>
    <w:rsid w:val="00E9464D"/>
    <w:rsid w:val="00E95143"/>
    <w:rsid w:val="00E956AD"/>
    <w:rsid w:val="00EA0F31"/>
    <w:rsid w:val="00EA25BF"/>
    <w:rsid w:val="00EA2825"/>
    <w:rsid w:val="00EA2E46"/>
    <w:rsid w:val="00EB0706"/>
    <w:rsid w:val="00EB0F21"/>
    <w:rsid w:val="00EB1BF3"/>
    <w:rsid w:val="00EB7F7A"/>
    <w:rsid w:val="00EC1EFF"/>
    <w:rsid w:val="00EC21D7"/>
    <w:rsid w:val="00EC292D"/>
    <w:rsid w:val="00EC5606"/>
    <w:rsid w:val="00EC6E92"/>
    <w:rsid w:val="00ED19F8"/>
    <w:rsid w:val="00ED3B5C"/>
    <w:rsid w:val="00EF213E"/>
    <w:rsid w:val="00EF6C9B"/>
    <w:rsid w:val="00EF76AF"/>
    <w:rsid w:val="00EF779F"/>
    <w:rsid w:val="00F0010D"/>
    <w:rsid w:val="00F00224"/>
    <w:rsid w:val="00F011DB"/>
    <w:rsid w:val="00F02A42"/>
    <w:rsid w:val="00F02BE1"/>
    <w:rsid w:val="00F02C7F"/>
    <w:rsid w:val="00F02D2E"/>
    <w:rsid w:val="00F05D8B"/>
    <w:rsid w:val="00F068E6"/>
    <w:rsid w:val="00F07269"/>
    <w:rsid w:val="00F169D0"/>
    <w:rsid w:val="00F16A18"/>
    <w:rsid w:val="00F17B9C"/>
    <w:rsid w:val="00F21856"/>
    <w:rsid w:val="00F2415D"/>
    <w:rsid w:val="00F25F9D"/>
    <w:rsid w:val="00F27918"/>
    <w:rsid w:val="00F306E1"/>
    <w:rsid w:val="00F32DDA"/>
    <w:rsid w:val="00F33095"/>
    <w:rsid w:val="00F35386"/>
    <w:rsid w:val="00F376E8"/>
    <w:rsid w:val="00F410A4"/>
    <w:rsid w:val="00F42038"/>
    <w:rsid w:val="00F44C4E"/>
    <w:rsid w:val="00F479B6"/>
    <w:rsid w:val="00F47F18"/>
    <w:rsid w:val="00F6119A"/>
    <w:rsid w:val="00F63358"/>
    <w:rsid w:val="00F650ED"/>
    <w:rsid w:val="00F65407"/>
    <w:rsid w:val="00F66361"/>
    <w:rsid w:val="00F666B7"/>
    <w:rsid w:val="00F751C8"/>
    <w:rsid w:val="00F75634"/>
    <w:rsid w:val="00F8488F"/>
    <w:rsid w:val="00F849A6"/>
    <w:rsid w:val="00F85A0D"/>
    <w:rsid w:val="00F86EC2"/>
    <w:rsid w:val="00F904A3"/>
    <w:rsid w:val="00F9126F"/>
    <w:rsid w:val="00F912AA"/>
    <w:rsid w:val="00F93D23"/>
    <w:rsid w:val="00F93E98"/>
    <w:rsid w:val="00F93F2F"/>
    <w:rsid w:val="00F96AAC"/>
    <w:rsid w:val="00F973D1"/>
    <w:rsid w:val="00F974F7"/>
    <w:rsid w:val="00F978AD"/>
    <w:rsid w:val="00FA3EF5"/>
    <w:rsid w:val="00FA52AA"/>
    <w:rsid w:val="00FA7297"/>
    <w:rsid w:val="00FA73BE"/>
    <w:rsid w:val="00FB0443"/>
    <w:rsid w:val="00FB105D"/>
    <w:rsid w:val="00FB1ACB"/>
    <w:rsid w:val="00FB3825"/>
    <w:rsid w:val="00FB4A9F"/>
    <w:rsid w:val="00FC0AD1"/>
    <w:rsid w:val="00FC1D63"/>
    <w:rsid w:val="00FC403B"/>
    <w:rsid w:val="00FC6234"/>
    <w:rsid w:val="00FC7691"/>
    <w:rsid w:val="00FD1B46"/>
    <w:rsid w:val="00FD1BD8"/>
    <w:rsid w:val="00FD3869"/>
    <w:rsid w:val="00FD43DD"/>
    <w:rsid w:val="00FD584A"/>
    <w:rsid w:val="00FE0A53"/>
    <w:rsid w:val="00FE17BC"/>
    <w:rsid w:val="00FE1EED"/>
    <w:rsid w:val="00FE3BDD"/>
    <w:rsid w:val="00FE54AC"/>
    <w:rsid w:val="00FE6F75"/>
    <w:rsid w:val="00FF355F"/>
    <w:rsid w:val="00FF3649"/>
    <w:rsid w:val="00FF3D50"/>
    <w:rsid w:val="00FF4748"/>
    <w:rsid w:val="00FF5560"/>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C675-005B-41A6-B8DF-6BB05A7B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1320</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63</cp:revision>
  <cp:lastPrinted>2017-08-11T18:06:00Z</cp:lastPrinted>
  <dcterms:created xsi:type="dcterms:W3CDTF">2017-07-11T17:05:00Z</dcterms:created>
  <dcterms:modified xsi:type="dcterms:W3CDTF">2017-08-11T19:20:00Z</dcterms:modified>
</cp:coreProperties>
</file>